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763D8078"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E57546">
        <w:rPr>
          <w:rFonts w:ascii="Arial" w:hAnsi="Arial" w:cs="Arial"/>
          <w:b/>
          <w:sz w:val="28"/>
          <w:szCs w:val="28"/>
        </w:rPr>
        <w:t>2</w:t>
      </w:r>
      <w:r w:rsidR="00A72A1C">
        <w:rPr>
          <w:rFonts w:ascii="Arial" w:hAnsi="Arial" w:cs="Arial"/>
          <w:b/>
          <w:sz w:val="28"/>
          <w:szCs w:val="28"/>
        </w:rPr>
        <w:t>9</w:t>
      </w:r>
    </w:p>
    <w:p w14:paraId="40B6A9CE" w14:textId="4BDAF7B6" w:rsidR="00C83DF5" w:rsidRPr="007E5798" w:rsidRDefault="00EF52B4" w:rsidP="00C83DF5">
      <w:pPr>
        <w:jc w:val="center"/>
        <w:rPr>
          <w:rFonts w:ascii="Arial" w:hAnsi="Arial" w:cs="Arial"/>
          <w:b/>
        </w:rPr>
      </w:pPr>
      <w:r>
        <w:rPr>
          <w:rFonts w:ascii="Arial" w:hAnsi="Arial" w:cs="Arial"/>
          <w:b/>
        </w:rPr>
        <w:t xml:space="preserve">Monday </w:t>
      </w:r>
      <w:r w:rsidR="00A72A1C">
        <w:rPr>
          <w:rFonts w:ascii="Arial" w:hAnsi="Arial" w:cs="Arial"/>
          <w:b/>
        </w:rPr>
        <w:t>2</w:t>
      </w:r>
      <w:r w:rsidR="00713CDD" w:rsidRPr="007E5798">
        <w:rPr>
          <w:rFonts w:ascii="Arial" w:hAnsi="Arial" w:cs="Arial"/>
          <w:b/>
        </w:rPr>
        <w:t xml:space="preserve"> </w:t>
      </w:r>
      <w:r w:rsidR="00A72A1C">
        <w:rPr>
          <w:rFonts w:ascii="Arial" w:hAnsi="Arial" w:cs="Arial"/>
          <w:b/>
        </w:rPr>
        <w:t>September</w:t>
      </w:r>
      <w:r w:rsidR="00E57546">
        <w:rPr>
          <w:rFonts w:ascii="Arial" w:hAnsi="Arial" w:cs="Arial"/>
          <w:b/>
        </w:rPr>
        <w:t xml:space="preserve"> </w:t>
      </w:r>
      <w:r w:rsidR="00C83DF5" w:rsidRPr="007E5798">
        <w:rPr>
          <w:rFonts w:ascii="Arial" w:hAnsi="Arial" w:cs="Arial"/>
          <w:b/>
        </w:rPr>
        <w:t>201</w:t>
      </w:r>
      <w:r w:rsidR="002610BE">
        <w:rPr>
          <w:rFonts w:ascii="Arial" w:hAnsi="Arial" w:cs="Arial"/>
          <w:b/>
        </w:rPr>
        <w:t>9</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3FEE066D" w:rsidR="00240318" w:rsidRPr="00F142DB" w:rsidRDefault="00FE6D27"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5B8FC270" w:rsidR="00240318" w:rsidRPr="00F142DB" w:rsidRDefault="00FE6D27"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35233C86" w:rsidR="00240318" w:rsidRPr="00F142DB" w:rsidRDefault="00FE6D27" w:rsidP="00240318">
            <w:pPr>
              <w:jc w:val="both"/>
              <w:rPr>
                <w:rFonts w:ascii="Arial" w:hAnsi="Arial" w:cs="Arial"/>
                <w:b/>
                <w:color w:val="000000"/>
              </w:rPr>
            </w:pPr>
            <w:r>
              <w:rPr>
                <w:rFonts w:ascii="Arial" w:hAnsi="Arial" w:cs="Arial"/>
                <w:b/>
                <w:color w:val="000000"/>
              </w:rPr>
              <w:t>X</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05C52CEF" w:rsidR="00240318" w:rsidRPr="002042EB" w:rsidRDefault="000D0F2B" w:rsidP="00240318">
            <w:pPr>
              <w:jc w:val="both"/>
              <w:rPr>
                <w:rFonts w:ascii="Arial" w:hAnsi="Arial" w:cs="Arial"/>
                <w:b/>
                <w:color w:val="000000"/>
              </w:rPr>
            </w:pPr>
            <w:r>
              <w:rPr>
                <w:rFonts w:ascii="Arial" w:hAnsi="Arial" w:cs="Arial"/>
                <w:b/>
                <w:color w:val="000000"/>
              </w:rPr>
              <w:t>P</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6F684EFA" w:rsidR="00240318" w:rsidRPr="00F142DB" w:rsidRDefault="00FE6D27"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23D5A17F" w:rsidR="00240318" w:rsidRPr="00F142DB" w:rsidRDefault="00FE6D27"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7859931B"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3940F392"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06AB76FE" w:rsidR="00240318" w:rsidRPr="004C55D4" w:rsidRDefault="000D0F2B"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4FCF8A58" w:rsidR="00240318" w:rsidRPr="00F142DB" w:rsidRDefault="00FE6D27" w:rsidP="00240318">
            <w:pPr>
              <w:jc w:val="both"/>
              <w:rPr>
                <w:rFonts w:ascii="Arial" w:hAnsi="Arial" w:cs="Arial"/>
                <w:b/>
                <w:color w:val="000000"/>
              </w:rPr>
            </w:pPr>
            <w:r>
              <w:rPr>
                <w:rFonts w:ascii="Arial" w:hAnsi="Arial" w:cs="Arial"/>
                <w:b/>
                <w:color w:val="000000"/>
              </w:rPr>
              <w:t>P</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6E8F2BE8"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39F2B157" w:rsidR="00240318" w:rsidRPr="00F142DB" w:rsidRDefault="00FE6D27" w:rsidP="00240318">
            <w:pPr>
              <w:jc w:val="both"/>
              <w:rPr>
                <w:rFonts w:ascii="Arial" w:hAnsi="Arial" w:cs="Arial"/>
                <w:b/>
                <w:color w:val="000000"/>
              </w:rPr>
            </w:pPr>
            <w:r>
              <w:rPr>
                <w:rFonts w:ascii="Arial" w:hAnsi="Arial" w:cs="Arial"/>
                <w:b/>
                <w:color w:val="000000"/>
              </w:rPr>
              <w:t>A</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29796A2D" w:rsidR="00240318" w:rsidRPr="00F142DB" w:rsidRDefault="00FE6D27" w:rsidP="00240318">
            <w:pPr>
              <w:jc w:val="both"/>
              <w:rPr>
                <w:rFonts w:ascii="Arial" w:hAnsi="Arial" w:cs="Arial"/>
                <w:b/>
                <w:color w:val="000000"/>
              </w:rPr>
            </w:pPr>
            <w:r>
              <w:rPr>
                <w:rFonts w:ascii="Arial" w:hAnsi="Arial" w:cs="Arial"/>
                <w:b/>
                <w:color w:val="000000"/>
              </w:rPr>
              <w:t>X</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695E23C9" w:rsidR="00240318" w:rsidRPr="00F142DB" w:rsidRDefault="00FE6D27"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60084E6A"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414FF4F6"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040EC987"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39B528AD" w:rsidR="00240318" w:rsidRPr="00F142DB" w:rsidRDefault="000D0F2B" w:rsidP="00240318">
            <w:pPr>
              <w:jc w:val="both"/>
              <w:rPr>
                <w:rFonts w:ascii="Arial" w:hAnsi="Arial" w:cs="Arial"/>
                <w:b/>
                <w:color w:val="000000"/>
              </w:rPr>
            </w:pPr>
            <w:r>
              <w:rPr>
                <w:rFonts w:ascii="Arial" w:hAnsi="Arial" w:cs="Arial"/>
                <w:b/>
                <w:color w:val="000000"/>
              </w:rPr>
              <w:t>P</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31EB0D60" w:rsidR="00240318" w:rsidRPr="00F142DB" w:rsidRDefault="00FE6D27"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4655E728"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5E7BDD47" w:rsidR="00240318" w:rsidRPr="00F142DB" w:rsidRDefault="00FE6D27" w:rsidP="00240318">
            <w:pPr>
              <w:jc w:val="both"/>
              <w:rPr>
                <w:rFonts w:ascii="Arial" w:hAnsi="Arial" w:cs="Arial"/>
                <w:b/>
                <w:color w:val="000000"/>
              </w:rPr>
            </w:pPr>
            <w:r>
              <w:rPr>
                <w:rFonts w:ascii="Arial" w:hAnsi="Arial" w:cs="Arial"/>
                <w:b/>
                <w:color w:val="000000"/>
              </w:rPr>
              <w:t>P</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5F66C134"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2D20247A" w:rsidR="00240318" w:rsidRPr="00F142DB" w:rsidRDefault="00FE6D27" w:rsidP="00240318">
            <w:pPr>
              <w:jc w:val="both"/>
              <w:rPr>
                <w:rFonts w:ascii="Arial" w:hAnsi="Arial" w:cs="Arial"/>
                <w:b/>
                <w:color w:val="000000"/>
              </w:rPr>
            </w:pPr>
            <w:r>
              <w:rPr>
                <w:rFonts w:ascii="Arial" w:hAnsi="Arial" w:cs="Arial"/>
                <w:b/>
                <w:color w:val="000000"/>
              </w:rPr>
              <w:t>P</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337567DF"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6891BC53"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3A1E9C12"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1DD0ABDE" w:rsidR="00240318" w:rsidRPr="00F142DB" w:rsidRDefault="00FE6D27" w:rsidP="00240318">
            <w:pPr>
              <w:jc w:val="both"/>
              <w:rPr>
                <w:rFonts w:ascii="Arial" w:hAnsi="Arial" w:cs="Arial"/>
                <w:b/>
                <w:color w:val="000000"/>
              </w:rPr>
            </w:pPr>
            <w:r>
              <w:rPr>
                <w:rFonts w:ascii="Arial" w:hAnsi="Arial" w:cs="Arial"/>
                <w:b/>
                <w:color w:val="000000"/>
              </w:rPr>
              <w:t>X</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216CEB3A" w:rsidR="00240318" w:rsidRPr="00F142DB" w:rsidRDefault="00FE6D27" w:rsidP="00240318">
            <w:pPr>
              <w:jc w:val="both"/>
              <w:rPr>
                <w:rFonts w:ascii="Arial" w:hAnsi="Arial" w:cs="Arial"/>
                <w:b/>
                <w:color w:val="000000"/>
              </w:rPr>
            </w:pPr>
            <w:r>
              <w:rPr>
                <w:rFonts w:ascii="Arial" w:hAnsi="Arial" w:cs="Arial"/>
                <w:b/>
                <w:color w:val="000000"/>
              </w:rPr>
              <w:t>X</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254405A1"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43563202"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3D98AEC8" w:rsidR="00240318" w:rsidRPr="00F142DB" w:rsidRDefault="000D0F2B"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5CC95DE7" w:rsidR="00240318" w:rsidRPr="00F142DB" w:rsidRDefault="000D0F2B"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06EFD166"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6A88D141" w:rsidR="00240318" w:rsidRPr="00F142DB" w:rsidRDefault="00FE6D27" w:rsidP="00240318">
            <w:pPr>
              <w:jc w:val="both"/>
              <w:rPr>
                <w:rFonts w:ascii="Arial" w:hAnsi="Arial" w:cs="Arial"/>
                <w:b/>
                <w:color w:val="000000"/>
              </w:rPr>
            </w:pPr>
            <w:r>
              <w:rPr>
                <w:rFonts w:ascii="Arial" w:hAnsi="Arial" w:cs="Arial"/>
                <w:b/>
                <w:color w:val="000000"/>
              </w:rPr>
              <w:t>X</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0BCD06C0"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5388BE01" w:rsidR="00240318" w:rsidRPr="00F142DB" w:rsidRDefault="00FE6D27" w:rsidP="00240318">
            <w:pPr>
              <w:ind w:right="-267"/>
              <w:jc w:val="both"/>
              <w:rPr>
                <w:rFonts w:ascii="Arial" w:hAnsi="Arial" w:cs="Arial"/>
                <w:b/>
                <w:color w:val="000000"/>
              </w:rPr>
            </w:pPr>
            <w:r>
              <w:rPr>
                <w:rFonts w:ascii="Arial" w:hAnsi="Arial" w:cs="Arial"/>
                <w:b/>
                <w:color w:val="000000"/>
              </w:rPr>
              <w:t>A</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2E8A33BE" w:rsidR="00240318" w:rsidRPr="00F142DB" w:rsidRDefault="00FE6D27" w:rsidP="00240318">
            <w:pPr>
              <w:jc w:val="both"/>
              <w:rPr>
                <w:rFonts w:ascii="Arial" w:hAnsi="Arial" w:cs="Arial"/>
                <w:b/>
                <w:color w:val="000000"/>
              </w:rPr>
            </w:pPr>
            <w:r>
              <w:rPr>
                <w:rFonts w:ascii="Arial" w:hAnsi="Arial" w:cs="Arial"/>
                <w:b/>
                <w:color w:val="000000"/>
              </w:rPr>
              <w:t>A</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7E729FD5" w14:textId="3E24244A" w:rsidR="000D0F2B" w:rsidRDefault="000D0F2B" w:rsidP="000D0F2B">
      <w:pPr>
        <w:rPr>
          <w:rFonts w:ascii="Arial" w:hAnsi="Arial" w:cs="Arial"/>
          <w:b/>
        </w:rPr>
      </w:pPr>
      <w:r w:rsidRPr="007E5798">
        <w:rPr>
          <w:rFonts w:ascii="Arial" w:hAnsi="Arial" w:cs="Arial"/>
          <w:b/>
        </w:rPr>
        <w:t>Top Table:</w:t>
      </w:r>
      <w:r>
        <w:rPr>
          <w:rFonts w:ascii="Arial" w:hAnsi="Arial" w:cs="Arial"/>
          <w:b/>
        </w:rPr>
        <w:t xml:space="preserve"> </w:t>
      </w:r>
      <w:r w:rsidR="00314B73">
        <w:rPr>
          <w:rFonts w:ascii="Arial" w:hAnsi="Arial" w:cs="Arial"/>
          <w:b/>
        </w:rPr>
        <w:t>Kevin Wells, Chairman (Leicester); Neil Le Milliere, Secretary (Exeter) &amp; Roger Pyne, Minutes Secretary (Exeter).</w:t>
      </w:r>
    </w:p>
    <w:p w14:paraId="09C0B83A" w14:textId="151772D3" w:rsidR="002E71D8" w:rsidRDefault="002E71D8" w:rsidP="009F6BD0">
      <w:pPr>
        <w:rPr>
          <w:rFonts w:ascii="Arial" w:hAnsi="Arial" w:cs="Arial"/>
          <w:b/>
        </w:rPr>
      </w:pPr>
    </w:p>
    <w:p w14:paraId="50707A62" w14:textId="7D5413DA"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B41495" w:rsidRPr="008803F2">
        <w:rPr>
          <w:rFonts w:ascii="Arial" w:hAnsi="Arial" w:cs="Arial"/>
          <w:b/>
        </w:rPr>
        <w:t>19:</w:t>
      </w:r>
      <w:r w:rsidR="008803F2">
        <w:rPr>
          <w:rFonts w:ascii="Arial" w:hAnsi="Arial" w:cs="Arial"/>
          <w:b/>
        </w:rPr>
        <w:t>3</w:t>
      </w:r>
      <w:r w:rsidR="000D0F2B">
        <w:rPr>
          <w:rFonts w:ascii="Arial" w:hAnsi="Arial" w:cs="Arial"/>
          <w:b/>
        </w:rPr>
        <w:t>4</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094A073D" w:rsidR="0078297D" w:rsidRPr="00FE6D27" w:rsidRDefault="000D0F2B" w:rsidP="00FE6D27">
      <w:pPr>
        <w:pStyle w:val="ListParagraph"/>
        <w:numPr>
          <w:ilvl w:val="1"/>
          <w:numId w:val="37"/>
        </w:numPr>
        <w:contextualSpacing w:val="0"/>
        <w:rPr>
          <w:rFonts w:ascii="Arial" w:hAnsi="Arial" w:cs="Arial"/>
          <w:b/>
        </w:rPr>
      </w:pPr>
      <w:r w:rsidRPr="00952471">
        <w:rPr>
          <w:rFonts w:ascii="Arial" w:hAnsi="Arial" w:cs="Arial"/>
          <w:b/>
        </w:rPr>
        <w:t xml:space="preserve">Apologies: </w:t>
      </w:r>
      <w:r w:rsidR="00FE6D27" w:rsidRPr="00097A74">
        <w:rPr>
          <w:rFonts w:ascii="Arial" w:hAnsi="Arial" w:cs="Arial"/>
          <w:b/>
        </w:rPr>
        <w:t xml:space="preserve">Dave Cross, Mansfield; Maggie Reeves, Manchester City; </w:t>
      </w:r>
      <w:r w:rsidR="00FE6D27">
        <w:rPr>
          <w:rFonts w:ascii="Arial" w:hAnsi="Arial" w:cs="Arial"/>
          <w:b/>
        </w:rPr>
        <w:t>Steve O’Brien, Manchester United; Arthur Turner, Middlesbrough; Nick Head, Southampton; Chris Turner, Darts (Rotherham); Greg Foxsmith, Plymouth; Phil Loy, Ipswich; John Jobber (Rangers);  Andrew Plummer (Gillingham)and Stephen Moon, Nottingham Forest.</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0DCF04F5" w14:textId="03969636" w:rsidR="00F7241A" w:rsidRDefault="00F7241A" w:rsidP="00F7241A">
      <w:pPr>
        <w:rPr>
          <w:rFonts w:ascii="Arial" w:hAnsi="Arial" w:cs="Arial"/>
          <w:b/>
        </w:rPr>
      </w:pPr>
    </w:p>
    <w:p w14:paraId="430D4832" w14:textId="77777777" w:rsidR="00314B73" w:rsidRPr="00F7241A" w:rsidRDefault="00314B73" w:rsidP="00F7241A">
      <w:pPr>
        <w:rPr>
          <w:rFonts w:ascii="Arial" w:hAnsi="Arial" w:cs="Arial"/>
          <w:b/>
        </w:rPr>
      </w:pPr>
    </w:p>
    <w:p w14:paraId="4B6BCC80" w14:textId="1FD4B208" w:rsidR="00CB16E6" w:rsidRPr="00314B73" w:rsidRDefault="000F3173" w:rsidP="00314B73">
      <w:pPr>
        <w:pStyle w:val="ListParagraph"/>
        <w:numPr>
          <w:ilvl w:val="0"/>
          <w:numId w:val="38"/>
        </w:numPr>
        <w:rPr>
          <w:rFonts w:ascii="Arial" w:hAnsi="Arial" w:cs="Arial"/>
          <w:b/>
        </w:rPr>
      </w:pPr>
      <w:r w:rsidRPr="00314B73">
        <w:rPr>
          <w:rFonts w:ascii="Arial" w:hAnsi="Arial" w:cs="Arial"/>
          <w:b/>
        </w:rPr>
        <w:lastRenderedPageBreak/>
        <w:t>Approval of the Minutes from Meeting 42</w:t>
      </w:r>
      <w:r w:rsidR="00314B73">
        <w:rPr>
          <w:rFonts w:ascii="Arial" w:hAnsi="Arial" w:cs="Arial"/>
          <w:b/>
        </w:rPr>
        <w:t>8</w:t>
      </w:r>
    </w:p>
    <w:p w14:paraId="7FBB16E3" w14:textId="15B670CE" w:rsidR="008803F2" w:rsidRDefault="000F3173" w:rsidP="008803F2">
      <w:pPr>
        <w:rPr>
          <w:rFonts w:ascii="Arial" w:hAnsi="Arial" w:cs="Arial"/>
          <w:b/>
        </w:rPr>
      </w:pPr>
      <w:r>
        <w:rPr>
          <w:rFonts w:ascii="Arial" w:hAnsi="Arial" w:cs="Arial"/>
          <w:b/>
        </w:rPr>
        <w:t xml:space="preserve">3.1 </w:t>
      </w:r>
      <w:r w:rsidR="008803F2">
        <w:rPr>
          <w:rFonts w:ascii="Arial" w:hAnsi="Arial" w:cs="Arial"/>
          <w:b/>
        </w:rPr>
        <w:t>The minutes were approved by the meeting</w:t>
      </w:r>
      <w:r w:rsidR="00286D58">
        <w:rPr>
          <w:rFonts w:ascii="Arial" w:hAnsi="Arial" w:cs="Arial"/>
          <w:b/>
        </w:rPr>
        <w:t>.</w:t>
      </w:r>
    </w:p>
    <w:p w14:paraId="3E190F6D" w14:textId="6534F28A" w:rsidR="00386985" w:rsidRDefault="00386985" w:rsidP="002B5FFF">
      <w:pPr>
        <w:rPr>
          <w:rFonts w:ascii="Arial" w:hAnsi="Arial" w:cs="Arial"/>
          <w:b/>
        </w:rPr>
      </w:pPr>
    </w:p>
    <w:p w14:paraId="4813CC4F" w14:textId="560E6ABC" w:rsidR="000F3173" w:rsidRPr="000F3173" w:rsidRDefault="000F3173" w:rsidP="000F3173">
      <w:pPr>
        <w:rPr>
          <w:rFonts w:ascii="Arial" w:hAnsi="Arial" w:cs="Arial"/>
          <w:b/>
        </w:rPr>
      </w:pPr>
      <w:r w:rsidRPr="000F3173">
        <w:rPr>
          <w:rFonts w:ascii="Arial" w:hAnsi="Arial" w:cs="Arial"/>
          <w:b/>
        </w:rPr>
        <w:t>4 Matters arising from Meeting 42</w:t>
      </w:r>
      <w:r w:rsidR="00314B73">
        <w:rPr>
          <w:rFonts w:ascii="Arial" w:hAnsi="Arial" w:cs="Arial"/>
          <w:b/>
        </w:rPr>
        <w:t>8</w:t>
      </w:r>
      <w:r w:rsidRPr="000F3173">
        <w:rPr>
          <w:rFonts w:ascii="Arial" w:hAnsi="Arial" w:cs="Arial"/>
          <w:b/>
        </w:rPr>
        <w:t xml:space="preserve"> not covered elsewhere.</w:t>
      </w:r>
    </w:p>
    <w:p w14:paraId="3E0F39EF" w14:textId="4EA8FAB8" w:rsidR="000F3173" w:rsidRPr="002319B3" w:rsidRDefault="000F3173" w:rsidP="000F3173">
      <w:pPr>
        <w:rPr>
          <w:rFonts w:ascii="Arial" w:hAnsi="Arial" w:cs="Arial"/>
          <w:b/>
        </w:rPr>
      </w:pPr>
      <w:r>
        <w:rPr>
          <w:rFonts w:ascii="Arial" w:hAnsi="Arial" w:cs="Arial"/>
          <w:b/>
        </w:rPr>
        <w:t xml:space="preserve">4.1 </w:t>
      </w:r>
      <w:r w:rsidRPr="002319B3">
        <w:rPr>
          <w:rFonts w:ascii="Arial" w:hAnsi="Arial" w:cs="Arial"/>
          <w:b/>
        </w:rPr>
        <w:t>There wer</w:t>
      </w:r>
      <w:r w:rsidR="00F7241A" w:rsidRPr="002319B3">
        <w:rPr>
          <w:rFonts w:ascii="Arial" w:hAnsi="Arial" w:cs="Arial"/>
          <w:b/>
        </w:rPr>
        <w:t>e</w:t>
      </w:r>
      <w:r w:rsidR="00EB16FF">
        <w:rPr>
          <w:rFonts w:ascii="Arial" w:hAnsi="Arial" w:cs="Arial"/>
          <w:b/>
        </w:rPr>
        <w:t xml:space="preserve"> </w:t>
      </w:r>
      <w:r w:rsidRPr="002319B3">
        <w:rPr>
          <w:rFonts w:ascii="Arial" w:hAnsi="Arial" w:cs="Arial"/>
          <w:b/>
        </w:rPr>
        <w:t>n</w:t>
      </w:r>
      <w:r w:rsidR="00EB16FF">
        <w:rPr>
          <w:rFonts w:ascii="Arial" w:hAnsi="Arial" w:cs="Arial"/>
          <w:b/>
        </w:rPr>
        <w:t>o</w:t>
      </w:r>
      <w:r w:rsidR="00281BB0" w:rsidRPr="002319B3">
        <w:rPr>
          <w:rFonts w:ascii="Arial" w:hAnsi="Arial" w:cs="Arial"/>
          <w:b/>
        </w:rPr>
        <w:t xml:space="preserve"> </w:t>
      </w:r>
      <w:r w:rsidRPr="002319B3">
        <w:rPr>
          <w:rFonts w:ascii="Arial" w:hAnsi="Arial" w:cs="Arial"/>
          <w:b/>
        </w:rPr>
        <w:t>matters arising not covered elsewhere.</w:t>
      </w:r>
    </w:p>
    <w:p w14:paraId="03D7CBE2" w14:textId="77777777" w:rsidR="00386985" w:rsidRPr="00AB5031" w:rsidRDefault="00386985" w:rsidP="002B5FFF">
      <w:pPr>
        <w:rPr>
          <w:rFonts w:ascii="Arial" w:hAnsi="Arial" w:cs="Arial"/>
        </w:rPr>
      </w:pPr>
    </w:p>
    <w:p w14:paraId="62041814" w14:textId="77777777" w:rsidR="000F3173" w:rsidRPr="002319B3" w:rsidRDefault="000F3173" w:rsidP="000F3173">
      <w:pPr>
        <w:rPr>
          <w:rFonts w:ascii="Arial" w:hAnsi="Arial" w:cs="Arial"/>
          <w:b/>
        </w:rPr>
      </w:pPr>
      <w:r w:rsidRPr="002319B3">
        <w:rPr>
          <w:rFonts w:ascii="Arial" w:hAnsi="Arial" w:cs="Arial"/>
          <w:b/>
        </w:rPr>
        <w:t>5 Chairman’s Report</w:t>
      </w:r>
    </w:p>
    <w:p w14:paraId="1E6D44C1" w14:textId="77777777" w:rsidR="00314B73" w:rsidRDefault="002319B3" w:rsidP="00A95BC4">
      <w:pPr>
        <w:autoSpaceDE w:val="0"/>
        <w:autoSpaceDN w:val="0"/>
        <w:adjustRightInd w:val="0"/>
        <w:rPr>
          <w:rFonts w:ascii="Arial" w:hAnsi="Arial" w:cs="Arial"/>
          <w:b/>
        </w:rPr>
      </w:pPr>
      <w:r w:rsidRPr="00860618">
        <w:rPr>
          <w:rFonts w:ascii="Arial" w:hAnsi="Arial" w:cs="Arial"/>
          <w:b/>
        </w:rPr>
        <w:t>5.1</w:t>
      </w:r>
      <w:r>
        <w:rPr>
          <w:rFonts w:ascii="Arial" w:hAnsi="Arial" w:cs="Arial"/>
          <w:b/>
        </w:rPr>
        <w:t xml:space="preserve"> </w:t>
      </w:r>
      <w:r w:rsidR="00A95BC4">
        <w:rPr>
          <w:rFonts w:ascii="Arial" w:hAnsi="Arial" w:cs="Arial"/>
          <w:b/>
        </w:rPr>
        <w:t>I</w:t>
      </w:r>
      <w:r w:rsidR="00314B73" w:rsidRPr="00314B73">
        <w:rPr>
          <w:rFonts w:ascii="Arial" w:hAnsi="Arial" w:cs="Arial"/>
          <w:b/>
        </w:rPr>
        <w:t xml:space="preserve"> </w:t>
      </w:r>
      <w:r w:rsidR="00314B73" w:rsidRPr="00FB75CB">
        <w:rPr>
          <w:rFonts w:ascii="Arial" w:hAnsi="Arial" w:cs="Arial"/>
          <w:b/>
        </w:rPr>
        <w:t>No</w:t>
      </w:r>
      <w:r w:rsidR="00314B73">
        <w:rPr>
          <w:rFonts w:ascii="Arial" w:hAnsi="Arial" w:cs="Arial"/>
          <w:b/>
        </w:rPr>
        <w:t>thing to</w:t>
      </w:r>
      <w:r w:rsidR="00314B73" w:rsidRPr="00FB75CB">
        <w:rPr>
          <w:rFonts w:ascii="Arial" w:hAnsi="Arial" w:cs="Arial"/>
          <w:b/>
        </w:rPr>
        <w:t xml:space="preserve"> report</w:t>
      </w:r>
      <w:r w:rsidR="00314B73">
        <w:rPr>
          <w:rFonts w:ascii="Arial" w:hAnsi="Arial" w:cs="Arial"/>
          <w:b/>
        </w:rPr>
        <w:t>.</w:t>
      </w:r>
    </w:p>
    <w:p w14:paraId="2E6779EE" w14:textId="4EF4BFC2" w:rsidR="000F3173" w:rsidRPr="002319B3" w:rsidRDefault="000F3173" w:rsidP="00A95BC4">
      <w:pPr>
        <w:autoSpaceDE w:val="0"/>
        <w:autoSpaceDN w:val="0"/>
        <w:adjustRightInd w:val="0"/>
        <w:rPr>
          <w:rFonts w:ascii="Arial" w:hAnsi="Arial" w:cs="Arial"/>
          <w:b/>
        </w:rPr>
      </w:pPr>
      <w:r w:rsidRPr="002319B3">
        <w:rPr>
          <w:rFonts w:ascii="Arial" w:hAnsi="Arial" w:cs="Arial"/>
          <w:b/>
        </w:rPr>
        <w:t xml:space="preserve">Kevin Wells, </w:t>
      </w:r>
      <w:hyperlink r:id="rId9" w:history="1">
        <w:r w:rsidRPr="002319B3">
          <w:rPr>
            <w:rStyle w:val="Hyperlink"/>
            <w:rFonts w:ascii="Arial" w:hAnsi="Arial" w:cs="Arial"/>
            <w:b/>
          </w:rPr>
          <w:t>kwells@gwc-accountants.co.uk</w:t>
        </w:r>
      </w:hyperlink>
    </w:p>
    <w:p w14:paraId="47348885" w14:textId="77777777" w:rsidR="00386985" w:rsidRPr="00AB5031" w:rsidRDefault="00386985" w:rsidP="001C278A">
      <w:pPr>
        <w:rPr>
          <w:rFonts w:ascii="Arial" w:hAnsi="Arial" w:cs="Arial"/>
        </w:rPr>
      </w:pPr>
    </w:p>
    <w:p w14:paraId="1246B488" w14:textId="77777777" w:rsidR="000F3173" w:rsidRPr="002319B3" w:rsidRDefault="000F3173" w:rsidP="000F3173">
      <w:pPr>
        <w:rPr>
          <w:rFonts w:ascii="Arial" w:hAnsi="Arial" w:cs="Arial"/>
          <w:b/>
        </w:rPr>
      </w:pPr>
      <w:r w:rsidRPr="002319B3">
        <w:rPr>
          <w:rFonts w:ascii="Arial" w:hAnsi="Arial" w:cs="Arial"/>
          <w:b/>
        </w:rPr>
        <w:t>6 Secretary’s Report</w:t>
      </w:r>
    </w:p>
    <w:p w14:paraId="1DAF9B8B" w14:textId="77777777" w:rsidR="00314B73" w:rsidRDefault="002319B3" w:rsidP="00314B73">
      <w:pPr>
        <w:rPr>
          <w:rFonts w:ascii="Arial" w:hAnsi="Arial" w:cs="Arial"/>
          <w:b/>
          <w:bCs/>
        </w:rPr>
      </w:pPr>
      <w:r w:rsidRPr="0004511F">
        <w:rPr>
          <w:rFonts w:ascii="Arial" w:hAnsi="Arial" w:cs="Arial"/>
          <w:b/>
          <w:bCs/>
        </w:rPr>
        <w:t xml:space="preserve">6.1 </w:t>
      </w:r>
      <w:r w:rsidR="00314B73" w:rsidRPr="00FB75CB">
        <w:rPr>
          <w:rFonts w:ascii="Arial" w:hAnsi="Arial" w:cs="Arial"/>
          <w:b/>
          <w:bCs/>
        </w:rPr>
        <w:t>6.1 I received a</w:t>
      </w:r>
      <w:r w:rsidR="00314B73">
        <w:rPr>
          <w:rFonts w:ascii="Arial" w:hAnsi="Arial" w:cs="Arial"/>
          <w:b/>
          <w:bCs/>
        </w:rPr>
        <w:t xml:space="preserve"> request to recirculate the important dates going forward for this season and the date for the start of next season.</w:t>
      </w:r>
    </w:p>
    <w:p w14:paraId="74EEE757" w14:textId="77777777" w:rsidR="00314B73" w:rsidRDefault="00314B73" w:rsidP="00314B73">
      <w:pPr>
        <w:rPr>
          <w:rFonts w:ascii="Arial" w:hAnsi="Arial" w:cs="Arial"/>
          <w:b/>
          <w:bCs/>
        </w:rPr>
      </w:pPr>
    </w:p>
    <w:p w14:paraId="0C2DF3E0" w14:textId="77777777" w:rsidR="00314B73" w:rsidRDefault="00314B73" w:rsidP="00314B73">
      <w:pPr>
        <w:rPr>
          <w:rFonts w:ascii="Arial" w:hAnsi="Arial" w:cs="Arial"/>
          <w:b/>
          <w:bCs/>
        </w:rPr>
      </w:pPr>
      <w:r>
        <w:rPr>
          <w:rFonts w:ascii="Arial" w:hAnsi="Arial" w:cs="Arial"/>
          <w:b/>
          <w:bCs/>
        </w:rPr>
        <w:t>The former are as follows (I do not have the latter but have asked the EFL as a starter):</w:t>
      </w:r>
    </w:p>
    <w:p w14:paraId="59F18C99" w14:textId="77777777" w:rsidR="00314B73" w:rsidRPr="00097A74" w:rsidRDefault="00314B73" w:rsidP="00314B73">
      <w:pPr>
        <w:rPr>
          <w:rFonts w:ascii="Arial" w:hAnsi="Arial" w:cs="Arial"/>
          <w:b/>
          <w:bCs/>
        </w:rPr>
      </w:pPr>
      <w:r w:rsidRPr="00097A74">
        <w:rPr>
          <w:rFonts w:ascii="Arial" w:hAnsi="Arial" w:cs="Arial"/>
          <w:b/>
          <w:bCs/>
        </w:rPr>
        <w:t>Sat 9/5 National League North and South P/O finals</w:t>
      </w:r>
    </w:p>
    <w:p w14:paraId="22ABBA93" w14:textId="77777777" w:rsidR="00314B73" w:rsidRPr="00097A74" w:rsidRDefault="00314B73" w:rsidP="00314B73">
      <w:pPr>
        <w:rPr>
          <w:rFonts w:ascii="Arial" w:hAnsi="Arial" w:cs="Arial"/>
          <w:b/>
          <w:bCs/>
        </w:rPr>
      </w:pPr>
      <w:r w:rsidRPr="00097A74">
        <w:rPr>
          <w:rFonts w:ascii="Arial" w:hAnsi="Arial" w:cs="Arial"/>
          <w:b/>
          <w:bCs/>
        </w:rPr>
        <w:t>Sun 10/5 National League Promotion Final</w:t>
      </w:r>
    </w:p>
    <w:p w14:paraId="31216FF2" w14:textId="77777777" w:rsidR="00314B73" w:rsidRPr="00097A74" w:rsidRDefault="00314B73" w:rsidP="00314B73">
      <w:pPr>
        <w:rPr>
          <w:rFonts w:ascii="Arial" w:hAnsi="Arial" w:cs="Arial"/>
          <w:b/>
          <w:bCs/>
        </w:rPr>
      </w:pPr>
      <w:r w:rsidRPr="00097A74">
        <w:rPr>
          <w:rFonts w:ascii="Arial" w:hAnsi="Arial" w:cs="Arial"/>
          <w:b/>
          <w:bCs/>
        </w:rPr>
        <w:t>Sat 16/5 League 2 P/O Final</w:t>
      </w:r>
    </w:p>
    <w:p w14:paraId="6AD068E2" w14:textId="77777777" w:rsidR="00314B73" w:rsidRPr="00097A74" w:rsidRDefault="00314B73" w:rsidP="00314B73">
      <w:pPr>
        <w:rPr>
          <w:rFonts w:ascii="Arial" w:hAnsi="Arial" w:cs="Arial"/>
          <w:b/>
          <w:bCs/>
        </w:rPr>
      </w:pPr>
      <w:r w:rsidRPr="00097A74">
        <w:rPr>
          <w:rFonts w:ascii="Arial" w:hAnsi="Arial" w:cs="Arial"/>
          <w:b/>
          <w:bCs/>
        </w:rPr>
        <w:t>Sun 17/5 Final Premier League matches</w:t>
      </w:r>
    </w:p>
    <w:p w14:paraId="58549B5D" w14:textId="77777777" w:rsidR="00314B73" w:rsidRPr="00097A74" w:rsidRDefault="00314B73" w:rsidP="00314B73">
      <w:pPr>
        <w:rPr>
          <w:rFonts w:ascii="Arial" w:hAnsi="Arial" w:cs="Arial"/>
          <w:b/>
          <w:bCs/>
        </w:rPr>
      </w:pPr>
      <w:r w:rsidRPr="00097A74">
        <w:rPr>
          <w:rFonts w:ascii="Arial" w:hAnsi="Arial" w:cs="Arial"/>
          <w:b/>
          <w:bCs/>
        </w:rPr>
        <w:t>Sun 17/5 Vase and Trophy finals</w:t>
      </w:r>
    </w:p>
    <w:p w14:paraId="40D922F7" w14:textId="77777777" w:rsidR="00314B73" w:rsidRPr="00097A74" w:rsidRDefault="00314B73" w:rsidP="00314B73">
      <w:pPr>
        <w:rPr>
          <w:rFonts w:ascii="Arial" w:hAnsi="Arial" w:cs="Arial"/>
          <w:b/>
          <w:bCs/>
        </w:rPr>
      </w:pPr>
      <w:r w:rsidRPr="00097A74">
        <w:rPr>
          <w:rFonts w:ascii="Arial" w:hAnsi="Arial" w:cs="Arial"/>
          <w:b/>
          <w:bCs/>
        </w:rPr>
        <w:t>Sat 23/5 FA Cup final</w:t>
      </w:r>
    </w:p>
    <w:p w14:paraId="651F31F3" w14:textId="77777777" w:rsidR="00314B73" w:rsidRPr="00097A74" w:rsidRDefault="00314B73" w:rsidP="00314B73">
      <w:pPr>
        <w:rPr>
          <w:rFonts w:ascii="Arial" w:hAnsi="Arial" w:cs="Arial"/>
          <w:b/>
          <w:bCs/>
        </w:rPr>
      </w:pPr>
      <w:r w:rsidRPr="00097A74">
        <w:rPr>
          <w:rFonts w:ascii="Arial" w:hAnsi="Arial" w:cs="Arial"/>
          <w:b/>
          <w:bCs/>
        </w:rPr>
        <w:t>Sun 24/5 League 1 P/O Final</w:t>
      </w:r>
    </w:p>
    <w:p w14:paraId="78CC1768" w14:textId="77777777" w:rsidR="00314B73" w:rsidRPr="00097A74" w:rsidRDefault="00314B73" w:rsidP="00314B73">
      <w:pPr>
        <w:rPr>
          <w:rFonts w:ascii="Arial" w:hAnsi="Arial" w:cs="Arial"/>
          <w:b/>
          <w:bCs/>
        </w:rPr>
      </w:pPr>
      <w:r w:rsidRPr="00097A74">
        <w:rPr>
          <w:rFonts w:ascii="Arial" w:hAnsi="Arial" w:cs="Arial"/>
          <w:b/>
          <w:bCs/>
        </w:rPr>
        <w:t>Mon 25/5 Championship P/O Final</w:t>
      </w:r>
    </w:p>
    <w:p w14:paraId="48AAF2B5" w14:textId="77777777" w:rsidR="00314B73" w:rsidRPr="00097A74" w:rsidRDefault="00314B73" w:rsidP="00314B73">
      <w:pPr>
        <w:rPr>
          <w:rFonts w:ascii="Arial" w:hAnsi="Arial" w:cs="Arial"/>
          <w:b/>
          <w:bCs/>
        </w:rPr>
      </w:pPr>
      <w:r w:rsidRPr="00097A74">
        <w:rPr>
          <w:rFonts w:ascii="Arial" w:hAnsi="Arial" w:cs="Arial"/>
          <w:b/>
          <w:bCs/>
        </w:rPr>
        <w:t>Wed 27/5 Europa League Cup Final</w:t>
      </w:r>
    </w:p>
    <w:p w14:paraId="612DE264" w14:textId="77777777" w:rsidR="00314B73" w:rsidRPr="00097A74" w:rsidRDefault="00314B73" w:rsidP="00314B73">
      <w:pPr>
        <w:rPr>
          <w:rFonts w:ascii="Arial" w:hAnsi="Arial" w:cs="Arial"/>
          <w:b/>
          <w:bCs/>
        </w:rPr>
      </w:pPr>
      <w:r w:rsidRPr="00097A74">
        <w:rPr>
          <w:rFonts w:ascii="Arial" w:hAnsi="Arial" w:cs="Arial"/>
          <w:b/>
          <w:bCs/>
        </w:rPr>
        <w:t>Sat 30/5 Champions League Cup Final</w:t>
      </w:r>
    </w:p>
    <w:p w14:paraId="385311F6" w14:textId="77777777" w:rsidR="00314B73" w:rsidRPr="00097A74" w:rsidRDefault="00314B73" w:rsidP="00314B73">
      <w:pPr>
        <w:rPr>
          <w:rFonts w:ascii="Arial" w:hAnsi="Arial" w:cs="Arial"/>
          <w:b/>
          <w:bCs/>
        </w:rPr>
      </w:pPr>
    </w:p>
    <w:p w14:paraId="65E4D8F7" w14:textId="77777777" w:rsidR="00314B73" w:rsidRDefault="00314B73" w:rsidP="00314B73">
      <w:pPr>
        <w:rPr>
          <w:rFonts w:ascii="Arial" w:hAnsi="Arial" w:cs="Arial"/>
          <w:b/>
          <w:bCs/>
        </w:rPr>
      </w:pPr>
      <w:r w:rsidRPr="00097A74">
        <w:rPr>
          <w:rFonts w:ascii="Arial" w:hAnsi="Arial" w:cs="Arial"/>
          <w:b/>
          <w:bCs/>
        </w:rPr>
        <w:t xml:space="preserve">I also have all the Euro </w:t>
      </w:r>
      <w:r>
        <w:rPr>
          <w:rFonts w:ascii="Arial" w:hAnsi="Arial" w:cs="Arial"/>
          <w:b/>
          <w:bCs/>
        </w:rPr>
        <w:t xml:space="preserve">Finals’ </w:t>
      </w:r>
      <w:r w:rsidRPr="00097A74">
        <w:rPr>
          <w:rFonts w:ascii="Arial" w:hAnsi="Arial" w:cs="Arial"/>
          <w:b/>
          <w:bCs/>
        </w:rPr>
        <w:t xml:space="preserve">Dates if </w:t>
      </w:r>
      <w:r>
        <w:rPr>
          <w:rFonts w:ascii="Arial" w:hAnsi="Arial" w:cs="Arial"/>
          <w:b/>
          <w:bCs/>
        </w:rPr>
        <w:t xml:space="preserve">anyone wants </w:t>
      </w:r>
      <w:r w:rsidRPr="00097A74">
        <w:rPr>
          <w:rFonts w:ascii="Arial" w:hAnsi="Arial" w:cs="Arial"/>
          <w:b/>
          <w:bCs/>
        </w:rPr>
        <w:t>them.</w:t>
      </w:r>
    </w:p>
    <w:p w14:paraId="17646A54" w14:textId="77777777" w:rsidR="00314B73" w:rsidRDefault="00314B73" w:rsidP="00314B73">
      <w:pPr>
        <w:rPr>
          <w:rFonts w:ascii="Arial" w:hAnsi="Arial" w:cs="Arial"/>
          <w:b/>
          <w:bCs/>
        </w:rPr>
      </w:pPr>
    </w:p>
    <w:p w14:paraId="024FCFE4" w14:textId="77777777" w:rsidR="00314B73" w:rsidRPr="00097A74" w:rsidRDefault="00314B73" w:rsidP="00314B73">
      <w:pPr>
        <w:rPr>
          <w:rFonts w:ascii="Arial" w:hAnsi="Arial" w:cs="Arial"/>
          <w:b/>
          <w:bCs/>
        </w:rPr>
      </w:pPr>
      <w:r>
        <w:rPr>
          <w:rFonts w:ascii="Arial" w:hAnsi="Arial" w:cs="Arial"/>
          <w:b/>
          <w:bCs/>
        </w:rPr>
        <w:t>6.3 We have not had much in the way of entries for Newsletter of the Year and Supporter of the Year, so these will be carried forward to a future meeting.</w:t>
      </w:r>
    </w:p>
    <w:p w14:paraId="4AE71A38" w14:textId="77777777" w:rsidR="00314B73" w:rsidRDefault="00314B73" w:rsidP="00314B73">
      <w:pPr>
        <w:rPr>
          <w:rFonts w:ascii="Arial" w:hAnsi="Arial" w:cs="Arial"/>
          <w:b/>
          <w:bCs/>
        </w:rPr>
      </w:pPr>
    </w:p>
    <w:p w14:paraId="1EE5BF9F" w14:textId="77777777" w:rsidR="00314B73" w:rsidRPr="00AD386B" w:rsidRDefault="00314B73" w:rsidP="00314B73">
      <w:pPr>
        <w:rPr>
          <w:rFonts w:ascii="Arial" w:hAnsi="Arial" w:cs="Arial"/>
          <w:b/>
          <w:bCs/>
        </w:rPr>
      </w:pPr>
      <w:r w:rsidRPr="00AD386B">
        <w:rPr>
          <w:rFonts w:ascii="Arial" w:hAnsi="Arial" w:cs="Arial"/>
          <w:b/>
          <w:bCs/>
        </w:rPr>
        <w:t>6.</w:t>
      </w:r>
      <w:r>
        <w:rPr>
          <w:rFonts w:ascii="Arial" w:hAnsi="Arial" w:cs="Arial"/>
          <w:b/>
          <w:bCs/>
        </w:rPr>
        <w:t>4 General Knowledge Quiz</w:t>
      </w:r>
    </w:p>
    <w:p w14:paraId="6EF5091B" w14:textId="77777777" w:rsidR="00314B73" w:rsidRPr="00AD386B" w:rsidRDefault="00314B73" w:rsidP="00314B73">
      <w:pPr>
        <w:rPr>
          <w:rFonts w:ascii="Arial" w:hAnsi="Arial" w:cs="Arial"/>
          <w:b/>
          <w:bCs/>
        </w:rPr>
      </w:pPr>
      <w:r>
        <w:rPr>
          <w:rFonts w:ascii="Arial" w:hAnsi="Arial" w:cs="Arial"/>
          <w:b/>
          <w:bCs/>
        </w:rPr>
        <w:t>We are now in a position to organise this (it was decided to leave it over the busy holiday period</w:t>
      </w:r>
      <w:proofErr w:type="gramStart"/>
      <w:r>
        <w:rPr>
          <w:rFonts w:ascii="Arial" w:hAnsi="Arial" w:cs="Arial"/>
          <w:b/>
          <w:bCs/>
        </w:rPr>
        <w:t>)</w:t>
      </w:r>
      <w:proofErr w:type="gramEnd"/>
      <w:r>
        <w:rPr>
          <w:rFonts w:ascii="Arial" w:hAnsi="Arial" w:cs="Arial"/>
          <w:b/>
          <w:bCs/>
        </w:rPr>
        <w:t xml:space="preserve"> and I’ll be letting representatives know the proposed date as soon as my Table Tennis fixtures are confirmed. Hopefully it will be in October, date TBA.</w:t>
      </w:r>
    </w:p>
    <w:p w14:paraId="25F54CB5" w14:textId="34CFA9BE" w:rsidR="00386985" w:rsidRPr="00314B73" w:rsidRDefault="000F3173" w:rsidP="00314B73">
      <w:pPr>
        <w:rPr>
          <w:rStyle w:val="Hyperlink"/>
          <w:rFonts w:ascii="Arial" w:hAnsi="Arial" w:cs="Arial"/>
          <w:b/>
          <w:bCs/>
        </w:rPr>
      </w:pPr>
      <w:r w:rsidRPr="00314B73">
        <w:rPr>
          <w:rFonts w:ascii="Arial" w:hAnsi="Arial" w:cs="Arial"/>
          <w:b/>
          <w:bCs/>
        </w:rPr>
        <w:t>Neil Le Milliere,</w:t>
      </w:r>
      <w:r w:rsidRPr="00314B73">
        <w:rPr>
          <w:rFonts w:ascii="Arial" w:hAnsi="Arial" w:cs="Arial"/>
          <w:b/>
          <w:color w:val="0000FF"/>
        </w:rPr>
        <w:t xml:space="preserve"> </w:t>
      </w:r>
      <w:hyperlink r:id="rId10" w:history="1">
        <w:r w:rsidRPr="00314B73">
          <w:rPr>
            <w:rStyle w:val="Hyperlink"/>
            <w:rFonts w:ascii="Arial" w:hAnsi="Arial" w:cs="Arial"/>
            <w:b/>
            <w:bCs/>
          </w:rPr>
          <w:t>neil_le_milliere@btinternet.com</w:t>
        </w:r>
      </w:hyperlink>
    </w:p>
    <w:p w14:paraId="49366B66" w14:textId="77777777" w:rsidR="000F3173" w:rsidRPr="00314B73" w:rsidRDefault="000F3173" w:rsidP="000F3173">
      <w:pPr>
        <w:rPr>
          <w:rFonts w:ascii="Arial" w:hAnsi="Arial" w:cs="Arial"/>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641FF74C" w14:textId="77777777" w:rsidR="00314B73" w:rsidRDefault="000F3173" w:rsidP="00314B73">
      <w:pPr>
        <w:rPr>
          <w:rFonts w:ascii="Arial" w:hAnsi="Arial" w:cs="Arial"/>
          <w:b/>
        </w:rPr>
      </w:pPr>
      <w:r w:rsidRPr="002319B3">
        <w:rPr>
          <w:rFonts w:ascii="Arial" w:hAnsi="Arial" w:cs="Arial"/>
          <w:b/>
        </w:rPr>
        <w:t xml:space="preserve">7.1 </w:t>
      </w:r>
      <w:r w:rsidR="00314B73">
        <w:rPr>
          <w:rFonts w:ascii="Arial" w:hAnsi="Arial" w:cs="Arial"/>
          <w:b/>
        </w:rPr>
        <w:t>Balances</w:t>
      </w:r>
    </w:p>
    <w:p w14:paraId="395F1C6A" w14:textId="77777777" w:rsidR="00314B73" w:rsidRPr="00764520" w:rsidRDefault="00314B73" w:rsidP="00314B73">
      <w:pPr>
        <w:rPr>
          <w:rFonts w:ascii="Arial" w:hAnsi="Arial" w:cs="Arial"/>
          <w:b/>
          <w:color w:val="FF0000"/>
        </w:rPr>
      </w:pPr>
      <w:r w:rsidRPr="00764520">
        <w:rPr>
          <w:rFonts w:ascii="Arial" w:hAnsi="Arial" w:cs="Arial"/>
          <w:b/>
        </w:rPr>
        <w:t>Current a/c £</w:t>
      </w:r>
      <w:r>
        <w:rPr>
          <w:rFonts w:ascii="Arial" w:hAnsi="Arial" w:cs="Arial"/>
          <w:b/>
        </w:rPr>
        <w:t>40</w:t>
      </w:r>
      <w:r w:rsidRPr="00764520">
        <w:rPr>
          <w:rFonts w:ascii="Arial" w:hAnsi="Arial" w:cs="Arial"/>
          <w:b/>
        </w:rPr>
        <w:t>5</w:t>
      </w:r>
      <w:r w:rsidRPr="00764520">
        <w:rPr>
          <w:rFonts w:ascii="Arial" w:hAnsi="Arial" w:cs="Arial"/>
          <w:b/>
          <w:color w:val="000000" w:themeColor="text1"/>
        </w:rPr>
        <w:t>.</w:t>
      </w:r>
      <w:r>
        <w:rPr>
          <w:rFonts w:ascii="Arial" w:hAnsi="Arial" w:cs="Arial"/>
          <w:b/>
          <w:color w:val="000000" w:themeColor="text1"/>
        </w:rPr>
        <w:t>89</w:t>
      </w:r>
    </w:p>
    <w:p w14:paraId="10D1E760" w14:textId="77777777" w:rsidR="00314B73" w:rsidRPr="00764520" w:rsidRDefault="00314B73" w:rsidP="00314B73">
      <w:pPr>
        <w:rPr>
          <w:rFonts w:ascii="Arial" w:hAnsi="Arial" w:cs="Arial"/>
          <w:b/>
          <w:color w:val="FF0000"/>
        </w:rPr>
      </w:pPr>
      <w:r w:rsidRPr="00764520">
        <w:rPr>
          <w:rFonts w:ascii="Arial" w:hAnsi="Arial" w:cs="Arial"/>
          <w:b/>
        </w:rPr>
        <w:t>Deposit a/c £5,168.51</w:t>
      </w:r>
    </w:p>
    <w:p w14:paraId="5FA611AF" w14:textId="77777777" w:rsidR="00314B73" w:rsidRDefault="00314B73" w:rsidP="00314B73">
      <w:pPr>
        <w:rPr>
          <w:rFonts w:ascii="Arial" w:hAnsi="Arial" w:cs="Arial"/>
          <w:b/>
        </w:rPr>
      </w:pPr>
    </w:p>
    <w:p w14:paraId="01014F2E" w14:textId="77777777" w:rsidR="00314B73" w:rsidRDefault="00314B73" w:rsidP="00314B73">
      <w:pPr>
        <w:rPr>
          <w:rFonts w:ascii="Arial" w:hAnsi="Arial" w:cs="Arial"/>
          <w:b/>
        </w:rPr>
      </w:pPr>
      <w:r>
        <w:rPr>
          <w:rFonts w:ascii="Arial" w:hAnsi="Arial" w:cs="Arial"/>
          <w:b/>
        </w:rPr>
        <w:t xml:space="preserve">7.2 </w:t>
      </w:r>
      <w:r w:rsidRPr="00607669">
        <w:rPr>
          <w:rFonts w:ascii="Arial" w:hAnsi="Arial" w:cs="Arial"/>
          <w:b/>
        </w:rPr>
        <w:t>Money owed for darts trophies 409.33</w:t>
      </w:r>
      <w:r>
        <w:rPr>
          <w:rFonts w:ascii="Arial" w:hAnsi="Arial" w:cs="Arial"/>
          <w:b/>
        </w:rPr>
        <w:t>.</w:t>
      </w:r>
    </w:p>
    <w:p w14:paraId="2A473AB4" w14:textId="77777777" w:rsidR="00314B73" w:rsidRDefault="00314B73" w:rsidP="00314B73">
      <w:pPr>
        <w:rPr>
          <w:rFonts w:ascii="Arial" w:hAnsi="Arial" w:cs="Arial"/>
          <w:b/>
        </w:rPr>
      </w:pPr>
    </w:p>
    <w:p w14:paraId="09A3DE91" w14:textId="77777777" w:rsidR="00314B73" w:rsidRPr="00607669" w:rsidRDefault="00314B73" w:rsidP="00314B73">
      <w:pPr>
        <w:rPr>
          <w:rFonts w:ascii="Arial" w:hAnsi="Arial" w:cs="Arial"/>
          <w:b/>
        </w:rPr>
      </w:pPr>
      <w:r>
        <w:rPr>
          <w:rFonts w:ascii="Arial" w:hAnsi="Arial" w:cs="Arial"/>
          <w:b/>
        </w:rPr>
        <w:t xml:space="preserve">7.3 Membership </w:t>
      </w:r>
      <w:r w:rsidRPr="00607669">
        <w:rPr>
          <w:rFonts w:ascii="Arial" w:hAnsi="Arial" w:cs="Arial"/>
          <w:b/>
        </w:rPr>
        <w:t>Subs paid</w:t>
      </w:r>
      <w:r>
        <w:rPr>
          <w:rFonts w:ascii="Arial" w:hAnsi="Arial" w:cs="Arial"/>
          <w:b/>
        </w:rPr>
        <w:t xml:space="preserve">: </w:t>
      </w:r>
      <w:r w:rsidRPr="00607669">
        <w:rPr>
          <w:rFonts w:ascii="Arial" w:hAnsi="Arial" w:cs="Arial"/>
          <w:b/>
        </w:rPr>
        <w:t>Blackpool</w:t>
      </w:r>
      <w:r>
        <w:rPr>
          <w:rFonts w:ascii="Arial" w:hAnsi="Arial" w:cs="Arial"/>
          <w:b/>
        </w:rPr>
        <w:t xml:space="preserve">; </w:t>
      </w:r>
      <w:r w:rsidRPr="00607669">
        <w:rPr>
          <w:rFonts w:ascii="Arial" w:hAnsi="Arial" w:cs="Arial"/>
          <w:b/>
        </w:rPr>
        <w:t>Bournemouth</w:t>
      </w:r>
      <w:r>
        <w:rPr>
          <w:rFonts w:ascii="Arial" w:hAnsi="Arial" w:cs="Arial"/>
          <w:b/>
        </w:rPr>
        <w:t xml:space="preserve">; </w:t>
      </w:r>
      <w:r w:rsidRPr="00607669">
        <w:rPr>
          <w:rFonts w:ascii="Arial" w:hAnsi="Arial" w:cs="Arial"/>
          <w:b/>
        </w:rPr>
        <w:t>Coventry</w:t>
      </w:r>
      <w:r>
        <w:rPr>
          <w:rFonts w:ascii="Arial" w:hAnsi="Arial" w:cs="Arial"/>
          <w:b/>
        </w:rPr>
        <w:t xml:space="preserve">; </w:t>
      </w:r>
      <w:r w:rsidRPr="00607669">
        <w:rPr>
          <w:rFonts w:ascii="Arial" w:hAnsi="Arial" w:cs="Arial"/>
          <w:b/>
        </w:rPr>
        <w:t>FC United</w:t>
      </w:r>
      <w:r>
        <w:rPr>
          <w:rFonts w:ascii="Arial" w:hAnsi="Arial" w:cs="Arial"/>
          <w:b/>
        </w:rPr>
        <w:t xml:space="preserve">; </w:t>
      </w:r>
      <w:r w:rsidRPr="00607669">
        <w:rPr>
          <w:rFonts w:ascii="Arial" w:hAnsi="Arial" w:cs="Arial"/>
          <w:b/>
        </w:rPr>
        <w:t>Gillingham</w:t>
      </w:r>
      <w:r>
        <w:rPr>
          <w:rFonts w:ascii="Arial" w:hAnsi="Arial" w:cs="Arial"/>
          <w:b/>
        </w:rPr>
        <w:t xml:space="preserve">; </w:t>
      </w:r>
      <w:r w:rsidRPr="00607669">
        <w:rPr>
          <w:rFonts w:ascii="Arial" w:hAnsi="Arial" w:cs="Arial"/>
          <w:b/>
        </w:rPr>
        <w:t>Hearts</w:t>
      </w:r>
      <w:r>
        <w:rPr>
          <w:rFonts w:ascii="Arial" w:hAnsi="Arial" w:cs="Arial"/>
          <w:b/>
        </w:rPr>
        <w:t xml:space="preserve">; </w:t>
      </w:r>
      <w:r w:rsidRPr="00607669">
        <w:rPr>
          <w:rFonts w:ascii="Arial" w:hAnsi="Arial" w:cs="Arial"/>
          <w:b/>
        </w:rPr>
        <w:t>Ipswich</w:t>
      </w:r>
      <w:r>
        <w:rPr>
          <w:rFonts w:ascii="Arial" w:hAnsi="Arial" w:cs="Arial"/>
          <w:b/>
        </w:rPr>
        <w:t xml:space="preserve">; </w:t>
      </w:r>
      <w:r w:rsidRPr="00607669">
        <w:rPr>
          <w:rFonts w:ascii="Arial" w:hAnsi="Arial" w:cs="Arial"/>
          <w:b/>
        </w:rPr>
        <w:t>Leicester</w:t>
      </w:r>
      <w:r>
        <w:rPr>
          <w:rFonts w:ascii="Arial" w:hAnsi="Arial" w:cs="Arial"/>
          <w:b/>
        </w:rPr>
        <w:t xml:space="preserve">; </w:t>
      </w:r>
      <w:r w:rsidRPr="00607669">
        <w:rPr>
          <w:rFonts w:ascii="Arial" w:hAnsi="Arial" w:cs="Arial"/>
          <w:b/>
        </w:rPr>
        <w:t>Manchester City</w:t>
      </w:r>
      <w:r>
        <w:rPr>
          <w:rFonts w:ascii="Arial" w:hAnsi="Arial" w:cs="Arial"/>
          <w:b/>
        </w:rPr>
        <w:t xml:space="preserve">; </w:t>
      </w:r>
      <w:r w:rsidRPr="00607669">
        <w:rPr>
          <w:rFonts w:ascii="Arial" w:hAnsi="Arial" w:cs="Arial"/>
          <w:b/>
        </w:rPr>
        <w:t>Newcastle</w:t>
      </w:r>
      <w:r>
        <w:rPr>
          <w:rFonts w:ascii="Arial" w:hAnsi="Arial" w:cs="Arial"/>
          <w:b/>
        </w:rPr>
        <w:t xml:space="preserve">; </w:t>
      </w:r>
      <w:r w:rsidRPr="00607669">
        <w:rPr>
          <w:rFonts w:ascii="Arial" w:hAnsi="Arial" w:cs="Arial"/>
          <w:b/>
        </w:rPr>
        <w:t>Nottingham Forest</w:t>
      </w:r>
      <w:r>
        <w:rPr>
          <w:rFonts w:ascii="Arial" w:hAnsi="Arial" w:cs="Arial"/>
          <w:b/>
        </w:rPr>
        <w:t xml:space="preserve">; </w:t>
      </w:r>
      <w:r w:rsidRPr="00607669">
        <w:rPr>
          <w:rFonts w:ascii="Arial" w:hAnsi="Arial" w:cs="Arial"/>
          <w:b/>
        </w:rPr>
        <w:t>Rangers</w:t>
      </w:r>
      <w:r>
        <w:rPr>
          <w:rFonts w:ascii="Arial" w:hAnsi="Arial" w:cs="Arial"/>
          <w:b/>
        </w:rPr>
        <w:t xml:space="preserve">; </w:t>
      </w:r>
      <w:r w:rsidRPr="00607669">
        <w:rPr>
          <w:rFonts w:ascii="Arial" w:hAnsi="Arial" w:cs="Arial"/>
          <w:b/>
        </w:rPr>
        <w:t>Rotherham</w:t>
      </w:r>
      <w:r>
        <w:rPr>
          <w:rFonts w:ascii="Arial" w:hAnsi="Arial" w:cs="Arial"/>
          <w:b/>
        </w:rPr>
        <w:t xml:space="preserve">; </w:t>
      </w:r>
      <w:r w:rsidRPr="00607669">
        <w:rPr>
          <w:rFonts w:ascii="Arial" w:hAnsi="Arial" w:cs="Arial"/>
          <w:b/>
        </w:rPr>
        <w:t>Sheffield Wednesday</w:t>
      </w:r>
      <w:r>
        <w:rPr>
          <w:rFonts w:ascii="Arial" w:hAnsi="Arial" w:cs="Arial"/>
          <w:b/>
        </w:rPr>
        <w:t xml:space="preserve">; Burnley: Exeter; Hull; Everton and </w:t>
      </w:r>
      <w:r w:rsidRPr="00607669">
        <w:rPr>
          <w:rFonts w:ascii="Arial" w:hAnsi="Arial" w:cs="Arial"/>
          <w:b/>
        </w:rPr>
        <w:t>Southampton</w:t>
      </w:r>
      <w:r>
        <w:rPr>
          <w:rFonts w:ascii="Arial" w:hAnsi="Arial" w:cs="Arial"/>
          <w:b/>
        </w:rPr>
        <w:t>.</w:t>
      </w:r>
    </w:p>
    <w:p w14:paraId="6E9E111D" w14:textId="77777777" w:rsidR="00314B73" w:rsidRDefault="00314B73" w:rsidP="00314B73">
      <w:pPr>
        <w:rPr>
          <w:rFonts w:ascii="Arial" w:hAnsi="Arial" w:cs="Arial"/>
          <w:b/>
        </w:rPr>
      </w:pPr>
    </w:p>
    <w:p w14:paraId="41038314" w14:textId="77777777" w:rsidR="00314B73" w:rsidRPr="00607669" w:rsidRDefault="00314B73" w:rsidP="00314B73">
      <w:pPr>
        <w:rPr>
          <w:rFonts w:ascii="Arial" w:hAnsi="Arial" w:cs="Arial"/>
          <w:b/>
        </w:rPr>
      </w:pPr>
      <w:r>
        <w:rPr>
          <w:rFonts w:ascii="Arial" w:hAnsi="Arial" w:cs="Arial"/>
          <w:b/>
        </w:rPr>
        <w:lastRenderedPageBreak/>
        <w:t xml:space="preserve">7.4 </w:t>
      </w:r>
      <w:r w:rsidRPr="00607669">
        <w:rPr>
          <w:rFonts w:ascii="Arial" w:hAnsi="Arial" w:cs="Arial"/>
          <w:b/>
        </w:rPr>
        <w:t>Darts paid</w:t>
      </w:r>
      <w:r>
        <w:rPr>
          <w:rFonts w:ascii="Arial" w:hAnsi="Arial" w:cs="Arial"/>
          <w:b/>
        </w:rPr>
        <w:t xml:space="preserve">: </w:t>
      </w:r>
      <w:r w:rsidRPr="00607669">
        <w:rPr>
          <w:rFonts w:ascii="Arial" w:hAnsi="Arial" w:cs="Arial"/>
          <w:b/>
        </w:rPr>
        <w:t>Blackpool</w:t>
      </w:r>
      <w:r>
        <w:rPr>
          <w:rFonts w:ascii="Arial" w:hAnsi="Arial" w:cs="Arial"/>
          <w:b/>
        </w:rPr>
        <w:t xml:space="preserve">; </w:t>
      </w:r>
      <w:r w:rsidRPr="00607669">
        <w:rPr>
          <w:rFonts w:ascii="Arial" w:hAnsi="Arial" w:cs="Arial"/>
          <w:b/>
        </w:rPr>
        <w:t>Chester</w:t>
      </w:r>
      <w:r>
        <w:rPr>
          <w:rFonts w:ascii="Arial" w:hAnsi="Arial" w:cs="Arial"/>
          <w:b/>
        </w:rPr>
        <w:t xml:space="preserve">; </w:t>
      </w:r>
      <w:r w:rsidRPr="00607669">
        <w:rPr>
          <w:rFonts w:ascii="Arial" w:hAnsi="Arial" w:cs="Arial"/>
          <w:b/>
        </w:rPr>
        <w:t>Coventry (cup)</w:t>
      </w:r>
      <w:r>
        <w:rPr>
          <w:rFonts w:ascii="Arial" w:hAnsi="Arial" w:cs="Arial"/>
          <w:b/>
        </w:rPr>
        <w:t xml:space="preserve">; </w:t>
      </w:r>
      <w:r w:rsidRPr="00607669">
        <w:rPr>
          <w:rFonts w:ascii="Arial" w:hAnsi="Arial" w:cs="Arial"/>
          <w:b/>
        </w:rPr>
        <w:t>Leicester</w:t>
      </w:r>
      <w:r>
        <w:rPr>
          <w:rFonts w:ascii="Arial" w:hAnsi="Arial" w:cs="Arial"/>
          <w:b/>
        </w:rPr>
        <w:t xml:space="preserve">; </w:t>
      </w:r>
      <w:r w:rsidRPr="00607669">
        <w:rPr>
          <w:rFonts w:ascii="Arial" w:hAnsi="Arial" w:cs="Arial"/>
          <w:b/>
        </w:rPr>
        <w:t>Nottingham Forest</w:t>
      </w:r>
      <w:r>
        <w:rPr>
          <w:rFonts w:ascii="Arial" w:hAnsi="Arial" w:cs="Arial"/>
          <w:b/>
        </w:rPr>
        <w:t xml:space="preserve">; </w:t>
      </w:r>
      <w:r w:rsidRPr="00607669">
        <w:rPr>
          <w:rFonts w:ascii="Arial" w:hAnsi="Arial" w:cs="Arial"/>
          <w:b/>
        </w:rPr>
        <w:t>Rotherham</w:t>
      </w:r>
      <w:r>
        <w:rPr>
          <w:rFonts w:ascii="Arial" w:hAnsi="Arial" w:cs="Arial"/>
          <w:b/>
        </w:rPr>
        <w:t xml:space="preserve">; and </w:t>
      </w:r>
      <w:r w:rsidRPr="00607669">
        <w:rPr>
          <w:rFonts w:ascii="Arial" w:hAnsi="Arial" w:cs="Arial"/>
          <w:b/>
        </w:rPr>
        <w:t>Southampton</w:t>
      </w:r>
      <w:r>
        <w:rPr>
          <w:rFonts w:ascii="Arial" w:hAnsi="Arial" w:cs="Arial"/>
          <w:b/>
        </w:rPr>
        <w:t>.</w:t>
      </w:r>
    </w:p>
    <w:p w14:paraId="3EC869F6" w14:textId="77777777" w:rsidR="00314B73" w:rsidRPr="00607669" w:rsidRDefault="00314B73" w:rsidP="00314B73">
      <w:pPr>
        <w:rPr>
          <w:rFonts w:ascii="Arial" w:hAnsi="Arial" w:cs="Arial"/>
          <w:b/>
        </w:rPr>
      </w:pPr>
    </w:p>
    <w:p w14:paraId="2995D816" w14:textId="77777777" w:rsidR="00314B73" w:rsidRPr="00607669" w:rsidRDefault="00314B73" w:rsidP="00314B73">
      <w:pPr>
        <w:rPr>
          <w:rFonts w:ascii="Arial" w:hAnsi="Arial" w:cs="Arial"/>
          <w:b/>
        </w:rPr>
      </w:pPr>
      <w:r>
        <w:rPr>
          <w:rFonts w:ascii="Arial" w:hAnsi="Arial" w:cs="Arial"/>
          <w:b/>
        </w:rPr>
        <w:t xml:space="preserve">7.5 </w:t>
      </w:r>
      <w:r w:rsidRPr="00607669">
        <w:rPr>
          <w:rFonts w:ascii="Arial" w:hAnsi="Arial" w:cs="Arial"/>
          <w:b/>
        </w:rPr>
        <w:t>Pool paid</w:t>
      </w:r>
      <w:r>
        <w:rPr>
          <w:rFonts w:ascii="Arial" w:hAnsi="Arial" w:cs="Arial"/>
          <w:b/>
        </w:rPr>
        <w:t xml:space="preserve">: </w:t>
      </w:r>
      <w:r w:rsidRPr="00607669">
        <w:rPr>
          <w:rFonts w:ascii="Arial" w:hAnsi="Arial" w:cs="Arial"/>
          <w:b/>
        </w:rPr>
        <w:t xml:space="preserve">Nottingham Forest </w:t>
      </w:r>
    </w:p>
    <w:p w14:paraId="01E584C9" w14:textId="1B1AECC7" w:rsidR="000F3173" w:rsidRPr="002319B3" w:rsidRDefault="000F3173" w:rsidP="00281BB0">
      <w:pPr>
        <w:rPr>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0A7E5215" w14:textId="77777777" w:rsidR="000D48B3" w:rsidRPr="00AB5031" w:rsidRDefault="000D48B3" w:rsidP="001C278A">
      <w:pPr>
        <w:rPr>
          <w:rFonts w:ascii="Arial" w:hAnsi="Arial" w:cs="Arial"/>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515A7B71" w14:textId="77777777" w:rsidR="009A3557" w:rsidRPr="007D205A" w:rsidRDefault="002319B3" w:rsidP="009A3557">
      <w:pPr>
        <w:rPr>
          <w:rFonts w:ascii="Arial" w:hAnsi="Arial" w:cs="Arial"/>
          <w:b/>
        </w:rPr>
      </w:pPr>
      <w:r w:rsidRPr="00FE67AE">
        <w:rPr>
          <w:rFonts w:ascii="Arial" w:hAnsi="Arial" w:cs="Arial"/>
          <w:b/>
        </w:rPr>
        <w:t>8.1</w:t>
      </w:r>
      <w:r w:rsidRPr="004D2400">
        <w:rPr>
          <w:rFonts w:ascii="Arial" w:hAnsi="Arial" w:cs="Arial"/>
          <w:b/>
        </w:rPr>
        <w:t xml:space="preserve"> </w:t>
      </w:r>
      <w:r w:rsidR="009A3557">
        <w:rPr>
          <w:rFonts w:ascii="Arial" w:hAnsi="Arial" w:cs="Arial"/>
          <w:b/>
        </w:rPr>
        <w:t>Nothing to report this month.</w:t>
      </w:r>
    </w:p>
    <w:p w14:paraId="265F9521" w14:textId="0256A73D" w:rsidR="001273EC" w:rsidRPr="002319B3" w:rsidRDefault="001273EC" w:rsidP="001273EC">
      <w:pPr>
        <w:rPr>
          <w:rFonts w:ascii="Arial" w:hAnsi="Arial" w:cs="Arial"/>
          <w:b/>
        </w:rPr>
      </w:pPr>
      <w:r w:rsidRPr="002319B3">
        <w:rPr>
          <w:rFonts w:ascii="Arial" w:hAnsi="Arial" w:cs="Arial"/>
          <w:b/>
        </w:rPr>
        <w:t xml:space="preserve">Liz Cocks, </w:t>
      </w:r>
      <w:hyperlink r:id="rId12"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005484B1" w14:textId="77777777" w:rsidR="00314B73" w:rsidRDefault="002319B3" w:rsidP="00314B73">
      <w:pPr>
        <w:rPr>
          <w:rFonts w:ascii="Arial" w:hAnsi="Arial" w:cs="Arial"/>
          <w:b/>
        </w:rPr>
      </w:pPr>
      <w:r w:rsidRPr="00172FA3">
        <w:rPr>
          <w:rFonts w:ascii="Arial" w:hAnsi="Arial" w:cs="Arial"/>
          <w:b/>
        </w:rPr>
        <w:t xml:space="preserve">9.1 </w:t>
      </w:r>
      <w:r w:rsidR="00314B73">
        <w:rPr>
          <w:rFonts w:ascii="Arial" w:hAnsi="Arial" w:cs="Arial"/>
          <w:b/>
        </w:rPr>
        <w:t>We received the bad news from East Midlands Trains, now East Midlands Railways, that the prices for travel this season have gone up quite a bit due to the new Company taking over the franchise.</w:t>
      </w:r>
    </w:p>
    <w:p w14:paraId="45732576" w14:textId="77777777" w:rsidR="00314B73" w:rsidRDefault="00314B73" w:rsidP="00314B73">
      <w:pPr>
        <w:rPr>
          <w:rFonts w:ascii="Arial" w:hAnsi="Arial" w:cs="Arial"/>
          <w:b/>
        </w:rPr>
      </w:pPr>
    </w:p>
    <w:p w14:paraId="6D70EB52" w14:textId="77777777" w:rsidR="00314B73" w:rsidRDefault="00314B73" w:rsidP="00314B73">
      <w:pPr>
        <w:rPr>
          <w:rFonts w:ascii="Arial" w:hAnsi="Arial" w:cs="Arial"/>
          <w:b/>
        </w:rPr>
      </w:pPr>
      <w:r>
        <w:rPr>
          <w:rFonts w:ascii="Arial" w:hAnsi="Arial" w:cs="Arial"/>
          <w:b/>
        </w:rPr>
        <w:t>The prices still reflect a 20% discount on the flexible Super Off-Peak equivalent fares. They also remain flexible and follow the Off-Peak travel restrictions.</w:t>
      </w:r>
    </w:p>
    <w:p w14:paraId="20008DA5" w14:textId="77777777" w:rsidR="00314B73" w:rsidRDefault="00314B73" w:rsidP="00314B73">
      <w:pPr>
        <w:rPr>
          <w:rFonts w:ascii="Arial" w:hAnsi="Arial" w:cs="Arial"/>
          <w:b/>
        </w:rPr>
      </w:pPr>
    </w:p>
    <w:p w14:paraId="5046B94C" w14:textId="77777777" w:rsidR="00314B73" w:rsidRDefault="00314B73" w:rsidP="00314B73">
      <w:pPr>
        <w:rPr>
          <w:rFonts w:ascii="Arial" w:hAnsi="Arial" w:cs="Arial"/>
          <w:b/>
          <w:color w:val="000000"/>
        </w:rPr>
      </w:pPr>
      <w:r>
        <w:rPr>
          <w:rFonts w:ascii="Arial" w:hAnsi="Arial" w:cs="Arial"/>
          <w:b/>
        </w:rPr>
        <w:t xml:space="preserve">On behalf of the new company, our contact, Jane, at their Corporate and Events Team added </w:t>
      </w:r>
      <w:r w:rsidRPr="00323328">
        <w:rPr>
          <w:rFonts w:ascii="Arial" w:hAnsi="Arial" w:cs="Arial"/>
          <w:b/>
        </w:rPr>
        <w:t>“</w:t>
      </w:r>
      <w:r w:rsidRPr="00323328">
        <w:rPr>
          <w:rFonts w:ascii="Arial" w:hAnsi="Arial" w:cs="Arial"/>
          <w:b/>
          <w:color w:val="000000"/>
        </w:rPr>
        <w:t>I appreciate that this is quite an increase over last season’s prices, however, as a flexible ticket it still represents a 50% saving over the comparable Off</w:t>
      </w:r>
      <w:r>
        <w:rPr>
          <w:rFonts w:ascii="Arial" w:hAnsi="Arial" w:cs="Arial"/>
          <w:b/>
          <w:color w:val="000000"/>
        </w:rPr>
        <w:t>-P</w:t>
      </w:r>
      <w:r w:rsidRPr="00323328">
        <w:rPr>
          <w:rFonts w:ascii="Arial" w:hAnsi="Arial" w:cs="Arial"/>
          <w:b/>
          <w:color w:val="000000"/>
        </w:rPr>
        <w:t>eak prices. In addition, the Event tickets benefit from being refundable i</w:t>
      </w:r>
      <w:r>
        <w:rPr>
          <w:rFonts w:ascii="Arial" w:hAnsi="Arial" w:cs="Arial"/>
          <w:b/>
          <w:color w:val="000000"/>
        </w:rPr>
        <w:t xml:space="preserve">f </w:t>
      </w:r>
      <w:r w:rsidRPr="00323328">
        <w:rPr>
          <w:rFonts w:ascii="Arial" w:hAnsi="Arial" w:cs="Arial"/>
          <w:b/>
          <w:color w:val="000000"/>
        </w:rPr>
        <w:t>a football match is postponed/rescheduled whereas the Advance tickets are non-refundable</w:t>
      </w:r>
      <w:r>
        <w:rPr>
          <w:rFonts w:ascii="Arial" w:hAnsi="Arial" w:cs="Arial"/>
          <w:b/>
          <w:color w:val="000000"/>
        </w:rPr>
        <w:t>”.</w:t>
      </w:r>
    </w:p>
    <w:p w14:paraId="443F87F4" w14:textId="77777777" w:rsidR="00314B73" w:rsidRDefault="00314B73" w:rsidP="00314B73">
      <w:pPr>
        <w:rPr>
          <w:rFonts w:ascii="Arial" w:hAnsi="Arial" w:cs="Arial"/>
          <w:b/>
        </w:rPr>
      </w:pPr>
    </w:p>
    <w:tbl>
      <w:tblPr>
        <w:tblW w:w="10188" w:type="dxa"/>
        <w:tblCellMar>
          <w:left w:w="0" w:type="dxa"/>
          <w:right w:w="0" w:type="dxa"/>
        </w:tblCellMar>
        <w:tblLook w:val="04A0" w:firstRow="1" w:lastRow="0" w:firstColumn="1" w:lastColumn="0" w:noHBand="0" w:noVBand="1"/>
      </w:tblPr>
      <w:tblGrid>
        <w:gridCol w:w="1737"/>
        <w:gridCol w:w="1163"/>
        <w:gridCol w:w="1308"/>
        <w:gridCol w:w="222"/>
        <w:gridCol w:w="960"/>
        <w:gridCol w:w="1550"/>
        <w:gridCol w:w="960"/>
        <w:gridCol w:w="1257"/>
        <w:gridCol w:w="255"/>
        <w:gridCol w:w="1191"/>
      </w:tblGrid>
      <w:tr w:rsidR="00314B73" w:rsidRPr="00323328" w14:paraId="69A366CC" w14:textId="77777777" w:rsidTr="003C311B">
        <w:trPr>
          <w:trHeight w:val="375"/>
        </w:trPr>
        <w:tc>
          <w:tcPr>
            <w:tcW w:w="4430" w:type="dxa"/>
            <w:gridSpan w:val="4"/>
            <w:noWrap/>
            <w:tcMar>
              <w:top w:w="0" w:type="dxa"/>
              <w:left w:w="108" w:type="dxa"/>
              <w:bottom w:w="0" w:type="dxa"/>
              <w:right w:w="108" w:type="dxa"/>
            </w:tcMar>
            <w:vAlign w:val="bottom"/>
            <w:hideMark/>
          </w:tcPr>
          <w:p w14:paraId="544F7255" w14:textId="77777777" w:rsidR="00314B73" w:rsidRPr="00323328" w:rsidRDefault="00314B73" w:rsidP="003C311B">
            <w:pPr>
              <w:rPr>
                <w:rFonts w:ascii="Arial" w:hAnsi="Arial" w:cs="Arial"/>
                <w:b/>
              </w:rPr>
            </w:pPr>
            <w:r w:rsidRPr="00323328">
              <w:rPr>
                <w:rFonts w:ascii="Arial" w:hAnsi="Arial" w:cs="Arial"/>
                <w:b/>
                <w:bCs/>
              </w:rPr>
              <w:t>Football Fares 2019 / 2020 Season</w:t>
            </w:r>
          </w:p>
        </w:tc>
        <w:tc>
          <w:tcPr>
            <w:tcW w:w="960" w:type="dxa"/>
            <w:noWrap/>
            <w:tcMar>
              <w:top w:w="0" w:type="dxa"/>
              <w:left w:w="108" w:type="dxa"/>
              <w:bottom w:w="0" w:type="dxa"/>
              <w:right w:w="108" w:type="dxa"/>
            </w:tcMar>
            <w:vAlign w:val="bottom"/>
            <w:hideMark/>
          </w:tcPr>
          <w:p w14:paraId="06E206CA" w14:textId="77777777" w:rsidR="00314B73" w:rsidRPr="00323328" w:rsidRDefault="00314B73" w:rsidP="003C311B">
            <w:pPr>
              <w:rPr>
                <w:rFonts w:ascii="Arial" w:hAnsi="Arial" w:cs="Arial"/>
                <w:b/>
              </w:rPr>
            </w:pPr>
          </w:p>
        </w:tc>
        <w:tc>
          <w:tcPr>
            <w:tcW w:w="1328" w:type="dxa"/>
            <w:noWrap/>
            <w:tcMar>
              <w:top w:w="0" w:type="dxa"/>
              <w:left w:w="108" w:type="dxa"/>
              <w:bottom w:w="0" w:type="dxa"/>
              <w:right w:w="108" w:type="dxa"/>
            </w:tcMar>
            <w:vAlign w:val="bottom"/>
            <w:hideMark/>
          </w:tcPr>
          <w:p w14:paraId="282B3A0B"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1D5E767D" w14:textId="77777777" w:rsidR="00314B73" w:rsidRPr="00323328" w:rsidRDefault="00314B73" w:rsidP="003C311B">
            <w:pPr>
              <w:rPr>
                <w:rFonts w:ascii="Arial" w:hAnsi="Arial" w:cs="Arial"/>
                <w:b/>
              </w:rPr>
            </w:pPr>
          </w:p>
        </w:tc>
        <w:tc>
          <w:tcPr>
            <w:tcW w:w="1111" w:type="dxa"/>
            <w:noWrap/>
            <w:tcMar>
              <w:top w:w="0" w:type="dxa"/>
              <w:left w:w="108" w:type="dxa"/>
              <w:bottom w:w="0" w:type="dxa"/>
              <w:right w:w="108" w:type="dxa"/>
            </w:tcMar>
            <w:vAlign w:val="bottom"/>
            <w:hideMark/>
          </w:tcPr>
          <w:p w14:paraId="4BF45F9E" w14:textId="77777777" w:rsidR="00314B73" w:rsidRPr="00323328" w:rsidRDefault="00314B73" w:rsidP="003C311B">
            <w:pPr>
              <w:rPr>
                <w:rFonts w:ascii="Arial" w:hAnsi="Arial" w:cs="Arial"/>
                <w:b/>
              </w:rPr>
            </w:pPr>
          </w:p>
        </w:tc>
        <w:tc>
          <w:tcPr>
            <w:tcW w:w="255" w:type="dxa"/>
            <w:noWrap/>
            <w:tcMar>
              <w:top w:w="0" w:type="dxa"/>
              <w:left w:w="108" w:type="dxa"/>
              <w:bottom w:w="0" w:type="dxa"/>
              <w:right w:w="108" w:type="dxa"/>
            </w:tcMar>
            <w:vAlign w:val="bottom"/>
            <w:hideMark/>
          </w:tcPr>
          <w:p w14:paraId="790511CD"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5288EAC5" w14:textId="77777777" w:rsidR="00314B73" w:rsidRPr="00323328" w:rsidRDefault="00314B73" w:rsidP="003C311B">
            <w:pPr>
              <w:rPr>
                <w:rFonts w:ascii="Arial" w:hAnsi="Arial" w:cs="Arial"/>
                <w:b/>
              </w:rPr>
            </w:pPr>
          </w:p>
        </w:tc>
      </w:tr>
      <w:tr w:rsidR="00314B73" w:rsidRPr="00323328" w14:paraId="76DCFE39" w14:textId="77777777" w:rsidTr="003C311B">
        <w:trPr>
          <w:trHeight w:val="300"/>
        </w:trPr>
        <w:tc>
          <w:tcPr>
            <w:tcW w:w="1737" w:type="dxa"/>
            <w:noWrap/>
            <w:tcMar>
              <w:top w:w="0" w:type="dxa"/>
              <w:left w:w="108" w:type="dxa"/>
              <w:bottom w:w="0" w:type="dxa"/>
              <w:right w:w="108" w:type="dxa"/>
            </w:tcMar>
            <w:vAlign w:val="bottom"/>
            <w:hideMark/>
          </w:tcPr>
          <w:p w14:paraId="3CAB9B24" w14:textId="77777777" w:rsidR="00314B73" w:rsidRPr="00323328" w:rsidRDefault="00314B73" w:rsidP="003C311B">
            <w:pPr>
              <w:rPr>
                <w:rFonts w:ascii="Arial" w:hAnsi="Arial" w:cs="Arial"/>
                <w:b/>
              </w:rPr>
            </w:pPr>
          </w:p>
        </w:tc>
        <w:tc>
          <w:tcPr>
            <w:tcW w:w="1163" w:type="dxa"/>
            <w:noWrap/>
            <w:tcMar>
              <w:top w:w="0" w:type="dxa"/>
              <w:left w:w="108" w:type="dxa"/>
              <w:bottom w:w="0" w:type="dxa"/>
              <w:right w:w="108" w:type="dxa"/>
            </w:tcMar>
            <w:vAlign w:val="bottom"/>
            <w:hideMark/>
          </w:tcPr>
          <w:p w14:paraId="1E6B97A9" w14:textId="77777777" w:rsidR="00314B73" w:rsidRPr="00323328" w:rsidRDefault="00314B73" w:rsidP="003C311B">
            <w:pPr>
              <w:rPr>
                <w:rFonts w:ascii="Arial" w:hAnsi="Arial" w:cs="Arial"/>
                <w:b/>
              </w:rPr>
            </w:pPr>
          </w:p>
        </w:tc>
        <w:tc>
          <w:tcPr>
            <w:tcW w:w="1308" w:type="dxa"/>
            <w:noWrap/>
            <w:tcMar>
              <w:top w:w="0" w:type="dxa"/>
              <w:left w:w="108" w:type="dxa"/>
              <w:bottom w:w="0" w:type="dxa"/>
              <w:right w:w="108" w:type="dxa"/>
            </w:tcMar>
            <w:vAlign w:val="bottom"/>
            <w:hideMark/>
          </w:tcPr>
          <w:p w14:paraId="20A5F13C"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19243F2D"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1E98538D" w14:textId="77777777" w:rsidR="00314B73" w:rsidRPr="00323328" w:rsidRDefault="00314B73" w:rsidP="003C311B">
            <w:pPr>
              <w:rPr>
                <w:rFonts w:ascii="Arial" w:hAnsi="Arial" w:cs="Arial"/>
                <w:b/>
              </w:rPr>
            </w:pPr>
          </w:p>
        </w:tc>
        <w:tc>
          <w:tcPr>
            <w:tcW w:w="1328" w:type="dxa"/>
            <w:noWrap/>
            <w:tcMar>
              <w:top w:w="0" w:type="dxa"/>
              <w:left w:w="108" w:type="dxa"/>
              <w:bottom w:w="0" w:type="dxa"/>
              <w:right w:w="108" w:type="dxa"/>
            </w:tcMar>
            <w:vAlign w:val="bottom"/>
            <w:hideMark/>
          </w:tcPr>
          <w:p w14:paraId="54CA1686"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67CEE566" w14:textId="77777777" w:rsidR="00314B73" w:rsidRPr="00323328" w:rsidRDefault="00314B73" w:rsidP="003C311B">
            <w:pPr>
              <w:rPr>
                <w:rFonts w:ascii="Arial" w:hAnsi="Arial" w:cs="Arial"/>
                <w:b/>
              </w:rPr>
            </w:pPr>
          </w:p>
        </w:tc>
        <w:tc>
          <w:tcPr>
            <w:tcW w:w="1111" w:type="dxa"/>
            <w:noWrap/>
            <w:tcMar>
              <w:top w:w="0" w:type="dxa"/>
              <w:left w:w="108" w:type="dxa"/>
              <w:bottom w:w="0" w:type="dxa"/>
              <w:right w:w="108" w:type="dxa"/>
            </w:tcMar>
            <w:vAlign w:val="bottom"/>
            <w:hideMark/>
          </w:tcPr>
          <w:p w14:paraId="07436847" w14:textId="77777777" w:rsidR="00314B73" w:rsidRPr="00323328" w:rsidRDefault="00314B73" w:rsidP="003C311B">
            <w:pPr>
              <w:rPr>
                <w:rFonts w:ascii="Arial" w:hAnsi="Arial" w:cs="Arial"/>
                <w:b/>
              </w:rPr>
            </w:pPr>
          </w:p>
        </w:tc>
        <w:tc>
          <w:tcPr>
            <w:tcW w:w="255" w:type="dxa"/>
            <w:noWrap/>
            <w:tcMar>
              <w:top w:w="0" w:type="dxa"/>
              <w:left w:w="108" w:type="dxa"/>
              <w:bottom w:w="0" w:type="dxa"/>
              <w:right w:w="108" w:type="dxa"/>
            </w:tcMar>
            <w:vAlign w:val="bottom"/>
            <w:hideMark/>
          </w:tcPr>
          <w:p w14:paraId="400426B0"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7A4CFEEF" w14:textId="77777777" w:rsidR="00314B73" w:rsidRPr="00323328" w:rsidRDefault="00314B73" w:rsidP="003C311B">
            <w:pPr>
              <w:rPr>
                <w:rFonts w:ascii="Arial" w:hAnsi="Arial" w:cs="Arial"/>
                <w:b/>
              </w:rPr>
            </w:pPr>
          </w:p>
        </w:tc>
      </w:tr>
      <w:tr w:rsidR="00314B73" w:rsidRPr="00323328" w14:paraId="57923C0B" w14:textId="77777777" w:rsidTr="003C311B">
        <w:trPr>
          <w:trHeight w:val="330"/>
        </w:trPr>
        <w:tc>
          <w:tcPr>
            <w:tcW w:w="4208" w:type="dxa"/>
            <w:gridSpan w:val="3"/>
            <w:noWrap/>
            <w:tcMar>
              <w:top w:w="0" w:type="dxa"/>
              <w:left w:w="108" w:type="dxa"/>
              <w:bottom w:w="0" w:type="dxa"/>
              <w:right w:w="108" w:type="dxa"/>
            </w:tcMar>
            <w:vAlign w:val="bottom"/>
            <w:hideMark/>
          </w:tcPr>
          <w:p w14:paraId="1711C406" w14:textId="77777777" w:rsidR="00314B73" w:rsidRPr="00323328" w:rsidRDefault="00314B73" w:rsidP="003C311B">
            <w:pPr>
              <w:rPr>
                <w:rFonts w:ascii="Arial" w:hAnsi="Arial" w:cs="Arial"/>
                <w:b/>
              </w:rPr>
            </w:pPr>
            <w:r w:rsidRPr="00323328">
              <w:rPr>
                <w:rFonts w:ascii="Arial" w:hAnsi="Arial" w:cs="Arial"/>
                <w:b/>
              </w:rPr>
              <w:t>Northbound Prices for 2019/20</w:t>
            </w:r>
          </w:p>
        </w:tc>
        <w:tc>
          <w:tcPr>
            <w:tcW w:w="222" w:type="dxa"/>
            <w:noWrap/>
            <w:tcMar>
              <w:top w:w="0" w:type="dxa"/>
              <w:left w:w="108" w:type="dxa"/>
              <w:bottom w:w="0" w:type="dxa"/>
              <w:right w:w="108" w:type="dxa"/>
            </w:tcMar>
            <w:vAlign w:val="bottom"/>
            <w:hideMark/>
          </w:tcPr>
          <w:p w14:paraId="1F99E2A3"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6D98537D" w14:textId="77777777" w:rsidR="00314B73" w:rsidRPr="00323328" w:rsidRDefault="00314B73" w:rsidP="003C311B">
            <w:pPr>
              <w:rPr>
                <w:rFonts w:ascii="Arial" w:hAnsi="Arial" w:cs="Arial"/>
                <w:b/>
              </w:rPr>
            </w:pPr>
          </w:p>
        </w:tc>
        <w:tc>
          <w:tcPr>
            <w:tcW w:w="3654" w:type="dxa"/>
            <w:gridSpan w:val="4"/>
            <w:noWrap/>
            <w:tcMar>
              <w:top w:w="0" w:type="dxa"/>
              <w:left w:w="108" w:type="dxa"/>
              <w:bottom w:w="0" w:type="dxa"/>
              <w:right w:w="108" w:type="dxa"/>
            </w:tcMar>
            <w:vAlign w:val="bottom"/>
            <w:hideMark/>
          </w:tcPr>
          <w:p w14:paraId="07C7DF2B" w14:textId="77777777" w:rsidR="00314B73" w:rsidRPr="00323328" w:rsidRDefault="00314B73" w:rsidP="003C311B">
            <w:pPr>
              <w:rPr>
                <w:rFonts w:ascii="Arial" w:hAnsi="Arial" w:cs="Arial"/>
                <w:b/>
              </w:rPr>
            </w:pPr>
            <w:r w:rsidRPr="00323328">
              <w:rPr>
                <w:rFonts w:ascii="Arial" w:hAnsi="Arial" w:cs="Arial"/>
                <w:b/>
              </w:rPr>
              <w:t>NORTHBOUND LAST SEASON</w:t>
            </w:r>
          </w:p>
        </w:tc>
        <w:tc>
          <w:tcPr>
            <w:tcW w:w="1144" w:type="dxa"/>
            <w:noWrap/>
            <w:tcMar>
              <w:top w:w="0" w:type="dxa"/>
              <w:left w:w="108" w:type="dxa"/>
              <w:bottom w:w="0" w:type="dxa"/>
              <w:right w:w="108" w:type="dxa"/>
            </w:tcMar>
            <w:vAlign w:val="bottom"/>
            <w:hideMark/>
          </w:tcPr>
          <w:p w14:paraId="19C938BC" w14:textId="77777777" w:rsidR="00314B73" w:rsidRPr="00323328" w:rsidRDefault="00314B73" w:rsidP="003C311B">
            <w:pPr>
              <w:rPr>
                <w:rFonts w:ascii="Arial" w:hAnsi="Arial" w:cs="Arial"/>
                <w:b/>
              </w:rPr>
            </w:pPr>
          </w:p>
        </w:tc>
      </w:tr>
      <w:tr w:rsidR="00314B73" w:rsidRPr="00323328" w14:paraId="0D93A775" w14:textId="77777777" w:rsidTr="003C311B">
        <w:trPr>
          <w:trHeight w:val="300"/>
        </w:trPr>
        <w:tc>
          <w:tcPr>
            <w:tcW w:w="1737" w:type="dxa"/>
            <w:tcBorders>
              <w:top w:val="single" w:sz="8" w:space="0" w:color="auto"/>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2016513B" w14:textId="77777777" w:rsidR="00314B73" w:rsidRPr="00323328" w:rsidRDefault="00314B73" w:rsidP="003C311B">
            <w:pPr>
              <w:rPr>
                <w:rFonts w:ascii="Arial" w:hAnsi="Arial" w:cs="Arial"/>
                <w:b/>
              </w:rPr>
            </w:pPr>
            <w:r w:rsidRPr="00323328">
              <w:rPr>
                <w:rFonts w:ascii="Arial" w:hAnsi="Arial" w:cs="Arial"/>
                <w:b/>
                <w:bCs/>
              </w:rPr>
              <w:t> </w:t>
            </w:r>
          </w:p>
        </w:tc>
        <w:tc>
          <w:tcPr>
            <w:tcW w:w="2471" w:type="dxa"/>
            <w:gridSpan w:val="2"/>
            <w:tcBorders>
              <w:top w:val="single" w:sz="8" w:space="0" w:color="auto"/>
              <w:left w:val="nil"/>
              <w:bottom w:val="nil"/>
              <w:right w:val="single" w:sz="8" w:space="0" w:color="000000"/>
            </w:tcBorders>
            <w:shd w:val="clear" w:color="auto" w:fill="BFBFBF"/>
            <w:noWrap/>
            <w:tcMar>
              <w:top w:w="0" w:type="dxa"/>
              <w:left w:w="108" w:type="dxa"/>
              <w:bottom w:w="0" w:type="dxa"/>
              <w:right w:w="108" w:type="dxa"/>
            </w:tcMar>
            <w:vAlign w:val="bottom"/>
            <w:hideMark/>
          </w:tcPr>
          <w:p w14:paraId="1337191B" w14:textId="77777777" w:rsidR="00314B73" w:rsidRPr="00323328" w:rsidRDefault="00314B73" w:rsidP="003C311B">
            <w:pPr>
              <w:rPr>
                <w:rFonts w:ascii="Arial" w:hAnsi="Arial" w:cs="Arial"/>
                <w:b/>
              </w:rPr>
            </w:pPr>
            <w:r w:rsidRPr="00323328">
              <w:rPr>
                <w:rFonts w:ascii="Arial" w:hAnsi="Arial" w:cs="Arial"/>
                <w:b/>
                <w:bCs/>
              </w:rPr>
              <w:t>Destination Station</w:t>
            </w:r>
          </w:p>
        </w:tc>
        <w:tc>
          <w:tcPr>
            <w:tcW w:w="222" w:type="dxa"/>
            <w:noWrap/>
            <w:tcMar>
              <w:top w:w="0" w:type="dxa"/>
              <w:left w:w="108" w:type="dxa"/>
              <w:bottom w:w="0" w:type="dxa"/>
              <w:right w:w="108" w:type="dxa"/>
            </w:tcMar>
            <w:vAlign w:val="bottom"/>
            <w:hideMark/>
          </w:tcPr>
          <w:p w14:paraId="43CADE06"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58B47561" w14:textId="77777777" w:rsidR="00314B73" w:rsidRPr="00323328" w:rsidRDefault="00314B73" w:rsidP="003C311B">
            <w:pPr>
              <w:rPr>
                <w:rFonts w:ascii="Arial" w:hAnsi="Arial" w:cs="Arial"/>
                <w:b/>
              </w:rPr>
            </w:pPr>
          </w:p>
        </w:tc>
        <w:tc>
          <w:tcPr>
            <w:tcW w:w="1328" w:type="dxa"/>
            <w:tcBorders>
              <w:top w:val="single" w:sz="8" w:space="0" w:color="auto"/>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1E07E4FB" w14:textId="77777777" w:rsidR="00314B73" w:rsidRPr="00323328" w:rsidRDefault="00314B73" w:rsidP="003C311B">
            <w:pPr>
              <w:rPr>
                <w:rFonts w:ascii="Arial" w:hAnsi="Arial" w:cs="Arial"/>
                <w:b/>
              </w:rPr>
            </w:pPr>
            <w:r w:rsidRPr="00323328">
              <w:rPr>
                <w:rFonts w:ascii="Arial" w:hAnsi="Arial" w:cs="Arial"/>
                <w:b/>
                <w:bCs/>
              </w:rPr>
              <w:t> </w:t>
            </w:r>
          </w:p>
        </w:tc>
        <w:tc>
          <w:tcPr>
            <w:tcW w:w="2071" w:type="dxa"/>
            <w:gridSpan w:val="2"/>
            <w:tcBorders>
              <w:top w:val="single" w:sz="8" w:space="0" w:color="auto"/>
              <w:left w:val="nil"/>
              <w:bottom w:val="nil"/>
              <w:right w:val="single" w:sz="8" w:space="0" w:color="000000"/>
            </w:tcBorders>
            <w:shd w:val="clear" w:color="auto" w:fill="BFBFBF"/>
            <w:noWrap/>
            <w:tcMar>
              <w:top w:w="0" w:type="dxa"/>
              <w:left w:w="108" w:type="dxa"/>
              <w:bottom w:w="0" w:type="dxa"/>
              <w:right w:w="108" w:type="dxa"/>
            </w:tcMar>
            <w:vAlign w:val="bottom"/>
            <w:hideMark/>
          </w:tcPr>
          <w:p w14:paraId="2FE82363" w14:textId="77777777" w:rsidR="00314B73" w:rsidRPr="00323328" w:rsidRDefault="00314B73" w:rsidP="003C311B">
            <w:pPr>
              <w:rPr>
                <w:rFonts w:ascii="Arial" w:hAnsi="Arial" w:cs="Arial"/>
                <w:b/>
              </w:rPr>
            </w:pPr>
            <w:r w:rsidRPr="00323328">
              <w:rPr>
                <w:rFonts w:ascii="Arial" w:hAnsi="Arial" w:cs="Arial"/>
                <w:b/>
                <w:bCs/>
              </w:rPr>
              <w:t>Destination Station</w:t>
            </w:r>
          </w:p>
        </w:tc>
        <w:tc>
          <w:tcPr>
            <w:tcW w:w="255" w:type="dxa"/>
            <w:noWrap/>
            <w:tcMar>
              <w:top w:w="0" w:type="dxa"/>
              <w:left w:w="108" w:type="dxa"/>
              <w:bottom w:w="0" w:type="dxa"/>
              <w:right w:w="108" w:type="dxa"/>
            </w:tcMar>
            <w:vAlign w:val="bottom"/>
            <w:hideMark/>
          </w:tcPr>
          <w:p w14:paraId="77A25B43"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2A94126D" w14:textId="77777777" w:rsidR="00314B73" w:rsidRPr="00323328" w:rsidRDefault="00314B73" w:rsidP="003C311B">
            <w:pPr>
              <w:rPr>
                <w:rFonts w:ascii="Arial" w:hAnsi="Arial" w:cs="Arial"/>
                <w:b/>
              </w:rPr>
            </w:pPr>
          </w:p>
        </w:tc>
      </w:tr>
      <w:tr w:rsidR="00314B73" w:rsidRPr="00323328" w14:paraId="22C8ADD7" w14:textId="77777777" w:rsidTr="003C311B">
        <w:trPr>
          <w:trHeight w:val="315"/>
        </w:trPr>
        <w:tc>
          <w:tcPr>
            <w:tcW w:w="1737"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748BEE65" w14:textId="77777777" w:rsidR="00314B73" w:rsidRPr="00323328" w:rsidRDefault="00314B73" w:rsidP="003C311B">
            <w:pPr>
              <w:rPr>
                <w:rFonts w:ascii="Arial" w:hAnsi="Arial" w:cs="Arial"/>
                <w:b/>
              </w:rPr>
            </w:pPr>
            <w:r w:rsidRPr="00323328">
              <w:rPr>
                <w:rFonts w:ascii="Arial" w:hAnsi="Arial" w:cs="Arial"/>
                <w:b/>
                <w:bCs/>
              </w:rPr>
              <w:t>Origin</w:t>
            </w:r>
          </w:p>
        </w:tc>
        <w:tc>
          <w:tcPr>
            <w:tcW w:w="1163"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3745900E" w14:textId="77777777" w:rsidR="00314B73" w:rsidRPr="00323328" w:rsidRDefault="00314B73" w:rsidP="003C311B">
            <w:pPr>
              <w:rPr>
                <w:rFonts w:ascii="Arial" w:hAnsi="Arial" w:cs="Arial"/>
                <w:b/>
              </w:rPr>
            </w:pPr>
            <w:r w:rsidRPr="00323328">
              <w:rPr>
                <w:rFonts w:ascii="Arial" w:hAnsi="Arial" w:cs="Arial"/>
                <w:b/>
                <w:bCs/>
              </w:rPr>
              <w:t> </w:t>
            </w:r>
          </w:p>
        </w:tc>
        <w:tc>
          <w:tcPr>
            <w:tcW w:w="130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2B42A34" w14:textId="77777777" w:rsidR="00314B73" w:rsidRPr="00323328" w:rsidRDefault="00314B73" w:rsidP="003C311B">
            <w:pPr>
              <w:rPr>
                <w:rFonts w:ascii="Arial" w:hAnsi="Arial" w:cs="Arial"/>
                <w:b/>
              </w:rPr>
            </w:pPr>
            <w:r w:rsidRPr="00323328">
              <w:rPr>
                <w:rFonts w:ascii="Arial" w:hAnsi="Arial" w:cs="Arial"/>
                <w:b/>
                <w:bCs/>
              </w:rPr>
              <w:t> </w:t>
            </w:r>
          </w:p>
        </w:tc>
        <w:tc>
          <w:tcPr>
            <w:tcW w:w="222" w:type="dxa"/>
            <w:noWrap/>
            <w:tcMar>
              <w:top w:w="0" w:type="dxa"/>
              <w:left w:w="108" w:type="dxa"/>
              <w:bottom w:w="0" w:type="dxa"/>
              <w:right w:w="108" w:type="dxa"/>
            </w:tcMar>
            <w:vAlign w:val="bottom"/>
            <w:hideMark/>
          </w:tcPr>
          <w:p w14:paraId="54C3BA72"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3D49209" w14:textId="77777777" w:rsidR="00314B73" w:rsidRPr="00323328" w:rsidRDefault="00314B73" w:rsidP="003C311B">
            <w:pPr>
              <w:rPr>
                <w:rFonts w:ascii="Arial" w:hAnsi="Arial" w:cs="Arial"/>
                <w:b/>
              </w:rPr>
            </w:pPr>
          </w:p>
        </w:tc>
        <w:tc>
          <w:tcPr>
            <w:tcW w:w="1328"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3CF36652" w14:textId="77777777" w:rsidR="00314B73" w:rsidRPr="00323328" w:rsidRDefault="00314B73" w:rsidP="003C311B">
            <w:pPr>
              <w:rPr>
                <w:rFonts w:ascii="Arial" w:hAnsi="Arial" w:cs="Arial"/>
                <w:b/>
              </w:rPr>
            </w:pPr>
            <w:r w:rsidRPr="00323328">
              <w:rPr>
                <w:rFonts w:ascii="Arial" w:hAnsi="Arial" w:cs="Arial"/>
                <w:b/>
                <w:bCs/>
              </w:rPr>
              <w:t>Origin</w:t>
            </w:r>
          </w:p>
        </w:tc>
        <w:tc>
          <w:tcPr>
            <w:tcW w:w="960"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60A925CA" w14:textId="77777777" w:rsidR="00314B73" w:rsidRPr="00323328" w:rsidRDefault="00314B73" w:rsidP="003C311B">
            <w:pPr>
              <w:rPr>
                <w:rFonts w:ascii="Arial" w:hAnsi="Arial" w:cs="Arial"/>
                <w:b/>
              </w:rPr>
            </w:pPr>
            <w:r w:rsidRPr="00323328">
              <w:rPr>
                <w:rFonts w:ascii="Arial" w:hAnsi="Arial" w:cs="Arial"/>
                <w:b/>
                <w:bCs/>
              </w:rPr>
              <w:t> </w:t>
            </w:r>
          </w:p>
        </w:tc>
        <w:tc>
          <w:tcPr>
            <w:tcW w:w="111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541B9398" w14:textId="77777777" w:rsidR="00314B73" w:rsidRPr="00323328" w:rsidRDefault="00314B73" w:rsidP="003C311B">
            <w:pPr>
              <w:rPr>
                <w:rFonts w:ascii="Arial" w:hAnsi="Arial" w:cs="Arial"/>
                <w:b/>
              </w:rPr>
            </w:pPr>
            <w:r w:rsidRPr="00323328">
              <w:rPr>
                <w:rFonts w:ascii="Arial" w:hAnsi="Arial" w:cs="Arial"/>
                <w:b/>
                <w:bCs/>
              </w:rPr>
              <w:t> </w:t>
            </w:r>
          </w:p>
        </w:tc>
        <w:tc>
          <w:tcPr>
            <w:tcW w:w="255" w:type="dxa"/>
            <w:noWrap/>
            <w:tcMar>
              <w:top w:w="0" w:type="dxa"/>
              <w:left w:w="108" w:type="dxa"/>
              <w:bottom w:w="0" w:type="dxa"/>
              <w:right w:w="108" w:type="dxa"/>
            </w:tcMar>
            <w:vAlign w:val="bottom"/>
            <w:hideMark/>
          </w:tcPr>
          <w:p w14:paraId="40FA068F"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52DA7BB5" w14:textId="77777777" w:rsidR="00314B73" w:rsidRPr="00323328" w:rsidRDefault="00314B73" w:rsidP="003C311B">
            <w:pPr>
              <w:rPr>
                <w:rFonts w:ascii="Arial" w:hAnsi="Arial" w:cs="Arial"/>
                <w:b/>
              </w:rPr>
            </w:pPr>
            <w:r w:rsidRPr="00323328">
              <w:rPr>
                <w:rFonts w:ascii="Arial" w:hAnsi="Arial" w:cs="Arial"/>
                <w:b/>
                <w:bCs/>
              </w:rPr>
              <w:t>% Increase</w:t>
            </w:r>
          </w:p>
        </w:tc>
      </w:tr>
      <w:tr w:rsidR="00314B73" w:rsidRPr="00323328" w14:paraId="24DA8FEB" w14:textId="77777777" w:rsidTr="003C311B">
        <w:trPr>
          <w:trHeight w:val="315"/>
        </w:trPr>
        <w:tc>
          <w:tcPr>
            <w:tcW w:w="1737"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14:paraId="07C1D7D7" w14:textId="77777777" w:rsidR="00314B73" w:rsidRPr="00323328" w:rsidRDefault="00314B73" w:rsidP="003C311B">
            <w:pPr>
              <w:rPr>
                <w:rFonts w:ascii="Arial" w:hAnsi="Arial" w:cs="Arial"/>
                <w:b/>
              </w:rPr>
            </w:pPr>
            <w:r w:rsidRPr="00323328">
              <w:rPr>
                <w:rFonts w:ascii="Arial" w:hAnsi="Arial" w:cs="Arial"/>
                <w:b/>
                <w:bCs/>
              </w:rPr>
              <w:t>Station</w:t>
            </w:r>
          </w:p>
        </w:tc>
        <w:tc>
          <w:tcPr>
            <w:tcW w:w="247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2821891" w14:textId="77777777" w:rsidR="00314B73" w:rsidRPr="00323328" w:rsidRDefault="00314B73" w:rsidP="003C311B">
            <w:pPr>
              <w:rPr>
                <w:rFonts w:ascii="Arial" w:hAnsi="Arial" w:cs="Arial"/>
                <w:b/>
              </w:rPr>
            </w:pPr>
            <w:r w:rsidRPr="00323328">
              <w:rPr>
                <w:rFonts w:ascii="Arial" w:hAnsi="Arial" w:cs="Arial"/>
                <w:b/>
              </w:rPr>
              <w:t>London STP</w:t>
            </w:r>
          </w:p>
        </w:tc>
        <w:tc>
          <w:tcPr>
            <w:tcW w:w="222" w:type="dxa"/>
            <w:noWrap/>
            <w:tcMar>
              <w:top w:w="0" w:type="dxa"/>
              <w:left w:w="108" w:type="dxa"/>
              <w:bottom w:w="0" w:type="dxa"/>
              <w:right w:w="108" w:type="dxa"/>
            </w:tcMar>
            <w:vAlign w:val="bottom"/>
            <w:hideMark/>
          </w:tcPr>
          <w:p w14:paraId="43F534C3"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30F5FE9F"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14:paraId="6835F52C" w14:textId="77777777" w:rsidR="00314B73" w:rsidRPr="00323328" w:rsidRDefault="00314B73" w:rsidP="003C311B">
            <w:pPr>
              <w:rPr>
                <w:rFonts w:ascii="Arial" w:hAnsi="Arial" w:cs="Arial"/>
                <w:b/>
              </w:rPr>
            </w:pPr>
            <w:r w:rsidRPr="00323328">
              <w:rPr>
                <w:rFonts w:ascii="Arial" w:hAnsi="Arial" w:cs="Arial"/>
                <w:b/>
                <w:bCs/>
              </w:rPr>
              <w:t>Station</w:t>
            </w:r>
          </w:p>
        </w:tc>
        <w:tc>
          <w:tcPr>
            <w:tcW w:w="207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90B89E6" w14:textId="77777777" w:rsidR="00314B73" w:rsidRPr="00323328" w:rsidRDefault="00314B73" w:rsidP="003C311B">
            <w:pPr>
              <w:rPr>
                <w:rFonts w:ascii="Arial" w:hAnsi="Arial" w:cs="Arial"/>
                <w:b/>
              </w:rPr>
            </w:pPr>
            <w:r w:rsidRPr="00323328">
              <w:rPr>
                <w:rFonts w:ascii="Arial" w:hAnsi="Arial" w:cs="Arial"/>
                <w:b/>
              </w:rPr>
              <w:t>London STP</w:t>
            </w:r>
          </w:p>
        </w:tc>
        <w:tc>
          <w:tcPr>
            <w:tcW w:w="255" w:type="dxa"/>
            <w:noWrap/>
            <w:tcMar>
              <w:top w:w="0" w:type="dxa"/>
              <w:left w:w="108" w:type="dxa"/>
              <w:bottom w:w="0" w:type="dxa"/>
              <w:right w:w="108" w:type="dxa"/>
            </w:tcMar>
            <w:vAlign w:val="bottom"/>
            <w:hideMark/>
          </w:tcPr>
          <w:p w14:paraId="4AB6327E"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ABBE204" w14:textId="77777777" w:rsidR="00314B73" w:rsidRPr="00323328" w:rsidRDefault="00314B73" w:rsidP="003C311B">
            <w:pPr>
              <w:rPr>
                <w:rFonts w:ascii="Arial" w:hAnsi="Arial" w:cs="Arial"/>
                <w:b/>
              </w:rPr>
            </w:pPr>
            <w:r w:rsidRPr="00323328">
              <w:rPr>
                <w:rFonts w:ascii="Arial" w:hAnsi="Arial" w:cs="Arial"/>
                <w:b/>
              </w:rPr>
              <w:t>year on year</w:t>
            </w:r>
          </w:p>
        </w:tc>
      </w:tr>
      <w:tr w:rsidR="00314B73" w:rsidRPr="00323328" w14:paraId="3529FE4C" w14:textId="77777777" w:rsidTr="003C311B">
        <w:trPr>
          <w:trHeight w:val="300"/>
        </w:trPr>
        <w:tc>
          <w:tcPr>
            <w:tcW w:w="1737"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6FCFE364" w14:textId="77777777" w:rsidR="00314B73" w:rsidRPr="00323328" w:rsidRDefault="00314B73" w:rsidP="003C311B">
            <w:pPr>
              <w:rPr>
                <w:rFonts w:ascii="Arial" w:hAnsi="Arial" w:cs="Arial"/>
                <w:b/>
              </w:rPr>
            </w:pPr>
            <w:r w:rsidRPr="00323328">
              <w:rPr>
                <w:rFonts w:ascii="Arial" w:hAnsi="Arial" w:cs="Arial"/>
                <w:b/>
                <w:bCs/>
              </w:rPr>
              <w:t> </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355F0" w14:textId="77777777" w:rsidR="00314B73" w:rsidRPr="00323328" w:rsidRDefault="00314B73" w:rsidP="003C311B">
            <w:pPr>
              <w:rPr>
                <w:rFonts w:ascii="Arial" w:hAnsi="Arial" w:cs="Arial"/>
                <w:b/>
              </w:rPr>
            </w:pPr>
            <w:r w:rsidRPr="00323328">
              <w:rPr>
                <w:rFonts w:ascii="Arial" w:hAnsi="Arial" w:cs="Arial"/>
                <w:b/>
                <w:bCs/>
              </w:rPr>
              <w:t>First</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39148D2A" w14:textId="77777777" w:rsidR="00314B73" w:rsidRPr="00323328" w:rsidRDefault="00314B73" w:rsidP="003C311B">
            <w:pPr>
              <w:rPr>
                <w:rFonts w:ascii="Arial" w:hAnsi="Arial" w:cs="Arial"/>
                <w:b/>
              </w:rPr>
            </w:pPr>
            <w:r w:rsidRPr="00323328">
              <w:rPr>
                <w:rFonts w:ascii="Arial" w:hAnsi="Arial" w:cs="Arial"/>
                <w:b/>
                <w:bCs/>
              </w:rPr>
              <w:t>Standard</w:t>
            </w:r>
          </w:p>
        </w:tc>
        <w:tc>
          <w:tcPr>
            <w:tcW w:w="222" w:type="dxa"/>
            <w:noWrap/>
            <w:tcMar>
              <w:top w:w="0" w:type="dxa"/>
              <w:left w:w="108" w:type="dxa"/>
              <w:bottom w:w="0" w:type="dxa"/>
              <w:right w:w="108" w:type="dxa"/>
            </w:tcMar>
            <w:vAlign w:val="bottom"/>
            <w:hideMark/>
          </w:tcPr>
          <w:p w14:paraId="647847D7"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568FD29" w14:textId="77777777" w:rsidR="00314B73" w:rsidRPr="00323328" w:rsidRDefault="00314B73" w:rsidP="003C311B">
            <w:pPr>
              <w:rPr>
                <w:rFonts w:ascii="Arial" w:hAnsi="Arial" w:cs="Arial"/>
                <w:b/>
              </w:rPr>
            </w:pPr>
          </w:p>
        </w:tc>
        <w:tc>
          <w:tcPr>
            <w:tcW w:w="1328"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57C509FA" w14:textId="77777777" w:rsidR="00314B73" w:rsidRPr="00323328" w:rsidRDefault="00314B73" w:rsidP="003C311B">
            <w:pPr>
              <w:rPr>
                <w:rFonts w:ascii="Arial" w:hAnsi="Arial" w:cs="Arial"/>
                <w:b/>
              </w:rPr>
            </w:pPr>
            <w:r w:rsidRPr="00323328">
              <w:rPr>
                <w:rFonts w:ascii="Arial" w:hAnsi="Arial" w:cs="Arial"/>
                <w:b/>
                <w:bCs/>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1C8DDE" w14:textId="77777777" w:rsidR="00314B73" w:rsidRPr="00323328" w:rsidRDefault="00314B73" w:rsidP="003C311B">
            <w:pPr>
              <w:rPr>
                <w:rFonts w:ascii="Arial" w:hAnsi="Arial" w:cs="Arial"/>
                <w:b/>
              </w:rPr>
            </w:pPr>
            <w:r w:rsidRPr="00323328">
              <w:rPr>
                <w:rFonts w:ascii="Arial" w:hAnsi="Arial" w:cs="Arial"/>
                <w:b/>
                <w:bCs/>
              </w:rPr>
              <w:t>First</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7B5385" w14:textId="77777777" w:rsidR="00314B73" w:rsidRPr="00323328" w:rsidRDefault="00314B73" w:rsidP="003C311B">
            <w:pPr>
              <w:rPr>
                <w:rFonts w:ascii="Arial" w:hAnsi="Arial" w:cs="Arial"/>
                <w:b/>
              </w:rPr>
            </w:pPr>
            <w:r w:rsidRPr="00323328">
              <w:rPr>
                <w:rFonts w:ascii="Arial" w:hAnsi="Arial" w:cs="Arial"/>
                <w:b/>
                <w:bCs/>
              </w:rPr>
              <w:t>Standard</w:t>
            </w:r>
          </w:p>
        </w:tc>
        <w:tc>
          <w:tcPr>
            <w:tcW w:w="255" w:type="dxa"/>
            <w:noWrap/>
            <w:tcMar>
              <w:top w:w="0" w:type="dxa"/>
              <w:left w:w="108" w:type="dxa"/>
              <w:bottom w:w="0" w:type="dxa"/>
              <w:right w:w="108" w:type="dxa"/>
            </w:tcMar>
            <w:vAlign w:val="bottom"/>
            <w:hideMark/>
          </w:tcPr>
          <w:p w14:paraId="153FCEF0"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BF29AD0" w14:textId="77777777" w:rsidR="00314B73" w:rsidRPr="00323328" w:rsidRDefault="00314B73" w:rsidP="003C311B">
            <w:pPr>
              <w:rPr>
                <w:rFonts w:ascii="Arial" w:hAnsi="Arial" w:cs="Arial"/>
                <w:b/>
              </w:rPr>
            </w:pPr>
          </w:p>
        </w:tc>
      </w:tr>
      <w:tr w:rsidR="00314B73" w:rsidRPr="00323328" w14:paraId="1BB0036E" w14:textId="77777777" w:rsidTr="003C311B">
        <w:trPr>
          <w:trHeight w:val="300"/>
        </w:trPr>
        <w:tc>
          <w:tcPr>
            <w:tcW w:w="173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270D7032" w14:textId="77777777" w:rsidR="00314B73" w:rsidRPr="00323328" w:rsidRDefault="00314B73" w:rsidP="003C311B">
            <w:pPr>
              <w:rPr>
                <w:rFonts w:ascii="Arial" w:hAnsi="Arial" w:cs="Arial"/>
                <w:b/>
              </w:rPr>
            </w:pPr>
            <w:r w:rsidRPr="00323328">
              <w:rPr>
                <w:rFonts w:ascii="Arial" w:hAnsi="Arial" w:cs="Arial"/>
                <w:b/>
                <w:bCs/>
              </w:rPr>
              <w:t>London STP</w:t>
            </w:r>
          </w:p>
        </w:tc>
        <w:tc>
          <w:tcPr>
            <w:tcW w:w="1163"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4995E5B0" w14:textId="77777777" w:rsidR="00314B73" w:rsidRPr="00323328" w:rsidRDefault="00314B73" w:rsidP="003C311B">
            <w:pPr>
              <w:rPr>
                <w:rFonts w:ascii="Arial" w:hAnsi="Arial" w:cs="Arial"/>
                <w:b/>
              </w:rPr>
            </w:pPr>
            <w:r w:rsidRPr="00323328">
              <w:rPr>
                <w:rFonts w:ascii="Arial" w:hAnsi="Arial" w:cs="Arial"/>
                <w:b/>
              </w:rPr>
              <w:t> </w:t>
            </w:r>
          </w:p>
        </w:tc>
        <w:tc>
          <w:tcPr>
            <w:tcW w:w="1308"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14:paraId="16995B45" w14:textId="77777777" w:rsidR="00314B73" w:rsidRPr="00323328" w:rsidRDefault="00314B73" w:rsidP="003C311B">
            <w:pPr>
              <w:rPr>
                <w:rFonts w:ascii="Arial" w:hAnsi="Arial" w:cs="Arial"/>
                <w:b/>
              </w:rPr>
            </w:pPr>
            <w:r w:rsidRPr="00323328">
              <w:rPr>
                <w:rFonts w:ascii="Arial" w:hAnsi="Arial" w:cs="Arial"/>
                <w:b/>
              </w:rPr>
              <w:t> </w:t>
            </w:r>
          </w:p>
        </w:tc>
        <w:tc>
          <w:tcPr>
            <w:tcW w:w="222" w:type="dxa"/>
            <w:noWrap/>
            <w:tcMar>
              <w:top w:w="0" w:type="dxa"/>
              <w:left w:w="108" w:type="dxa"/>
              <w:bottom w:w="0" w:type="dxa"/>
              <w:right w:w="108" w:type="dxa"/>
            </w:tcMar>
            <w:vAlign w:val="bottom"/>
            <w:hideMark/>
          </w:tcPr>
          <w:p w14:paraId="144F20BD"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3AA7AEC1" w14:textId="77777777" w:rsidR="00314B73" w:rsidRPr="00323328" w:rsidRDefault="00314B73" w:rsidP="003C311B">
            <w:pPr>
              <w:rPr>
                <w:rFonts w:ascii="Arial" w:hAnsi="Arial" w:cs="Arial"/>
                <w:b/>
              </w:rPr>
            </w:pPr>
          </w:p>
        </w:tc>
        <w:tc>
          <w:tcPr>
            <w:tcW w:w="132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4DE7EF84" w14:textId="77777777" w:rsidR="00314B73" w:rsidRPr="00323328" w:rsidRDefault="00314B73" w:rsidP="003C311B">
            <w:pPr>
              <w:rPr>
                <w:rFonts w:ascii="Arial" w:hAnsi="Arial" w:cs="Arial"/>
                <w:b/>
              </w:rPr>
            </w:pPr>
            <w:r w:rsidRPr="00323328">
              <w:rPr>
                <w:rFonts w:ascii="Arial" w:hAnsi="Arial" w:cs="Arial"/>
                <w:b/>
                <w:bCs/>
              </w:rPr>
              <w:t>London STP</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55DC66C8" w14:textId="77777777" w:rsidR="00314B73" w:rsidRPr="00323328" w:rsidRDefault="00314B73" w:rsidP="003C311B">
            <w:pPr>
              <w:rPr>
                <w:rFonts w:ascii="Arial" w:hAnsi="Arial" w:cs="Arial"/>
                <w:b/>
              </w:rPr>
            </w:pPr>
            <w:r w:rsidRPr="00323328">
              <w:rPr>
                <w:rFonts w:ascii="Arial" w:hAnsi="Arial" w:cs="Arial"/>
                <w:b/>
              </w:rPr>
              <w:t> </w:t>
            </w:r>
          </w:p>
        </w:tc>
        <w:tc>
          <w:tcPr>
            <w:tcW w:w="111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35FD99B" w14:textId="77777777" w:rsidR="00314B73" w:rsidRPr="00323328" w:rsidRDefault="00314B73" w:rsidP="003C311B">
            <w:pPr>
              <w:rPr>
                <w:rFonts w:ascii="Arial" w:hAnsi="Arial" w:cs="Arial"/>
                <w:b/>
              </w:rPr>
            </w:pPr>
            <w:r w:rsidRPr="00323328">
              <w:rPr>
                <w:rFonts w:ascii="Arial" w:hAnsi="Arial" w:cs="Arial"/>
                <w:b/>
              </w:rPr>
              <w:t> </w:t>
            </w:r>
          </w:p>
        </w:tc>
        <w:tc>
          <w:tcPr>
            <w:tcW w:w="255" w:type="dxa"/>
            <w:noWrap/>
            <w:tcMar>
              <w:top w:w="0" w:type="dxa"/>
              <w:left w:w="108" w:type="dxa"/>
              <w:bottom w:w="0" w:type="dxa"/>
              <w:right w:w="108" w:type="dxa"/>
            </w:tcMar>
            <w:vAlign w:val="bottom"/>
            <w:hideMark/>
          </w:tcPr>
          <w:p w14:paraId="0F2BC5B6"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1D4C85A6" w14:textId="77777777" w:rsidR="00314B73" w:rsidRPr="00323328" w:rsidRDefault="00314B73" w:rsidP="003C311B">
            <w:pPr>
              <w:rPr>
                <w:rFonts w:ascii="Arial" w:hAnsi="Arial" w:cs="Arial"/>
                <w:b/>
              </w:rPr>
            </w:pPr>
          </w:p>
        </w:tc>
      </w:tr>
      <w:tr w:rsidR="00314B73" w:rsidRPr="00323328" w14:paraId="75C063B4"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4A80496F" w14:textId="77777777" w:rsidR="00314B73" w:rsidRPr="00323328" w:rsidRDefault="00314B73" w:rsidP="003C311B">
            <w:pPr>
              <w:rPr>
                <w:rFonts w:ascii="Arial" w:hAnsi="Arial" w:cs="Arial"/>
                <w:b/>
              </w:rPr>
            </w:pPr>
            <w:r w:rsidRPr="00323328">
              <w:rPr>
                <w:rFonts w:ascii="Arial" w:hAnsi="Arial" w:cs="Arial"/>
                <w:b/>
                <w:bCs/>
              </w:rPr>
              <w:t>Sheffield</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E0330" w14:textId="77777777" w:rsidR="00314B73" w:rsidRPr="00323328" w:rsidRDefault="00314B73" w:rsidP="003C311B">
            <w:pPr>
              <w:rPr>
                <w:rFonts w:ascii="Arial" w:hAnsi="Arial" w:cs="Arial"/>
                <w:b/>
              </w:rPr>
            </w:pPr>
            <w:r w:rsidRPr="00323328">
              <w:rPr>
                <w:rFonts w:ascii="Arial" w:hAnsi="Arial" w:cs="Arial"/>
                <w:b/>
                <w:bCs/>
              </w:rPr>
              <w:t xml:space="preserve">£     110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011D1671" w14:textId="77777777" w:rsidR="00314B73" w:rsidRPr="00323328" w:rsidRDefault="00314B73" w:rsidP="003C311B">
            <w:pPr>
              <w:rPr>
                <w:rFonts w:ascii="Arial" w:hAnsi="Arial" w:cs="Arial"/>
                <w:b/>
              </w:rPr>
            </w:pPr>
            <w:r w:rsidRPr="00323328">
              <w:rPr>
                <w:rFonts w:ascii="Arial" w:hAnsi="Arial" w:cs="Arial"/>
                <w:b/>
                <w:bCs/>
              </w:rPr>
              <w:t xml:space="preserve">£       64 </w:t>
            </w:r>
          </w:p>
        </w:tc>
        <w:tc>
          <w:tcPr>
            <w:tcW w:w="222" w:type="dxa"/>
            <w:noWrap/>
            <w:tcMar>
              <w:top w:w="0" w:type="dxa"/>
              <w:left w:w="108" w:type="dxa"/>
              <w:bottom w:w="0" w:type="dxa"/>
              <w:right w:w="108" w:type="dxa"/>
            </w:tcMar>
            <w:vAlign w:val="bottom"/>
            <w:hideMark/>
          </w:tcPr>
          <w:p w14:paraId="53F2A3E6"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1E8686E6"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29F1EA6A" w14:textId="77777777" w:rsidR="00314B73" w:rsidRPr="00323328" w:rsidRDefault="00314B73" w:rsidP="003C311B">
            <w:pPr>
              <w:rPr>
                <w:rFonts w:ascii="Arial" w:hAnsi="Arial" w:cs="Arial"/>
                <w:b/>
              </w:rPr>
            </w:pPr>
            <w:r w:rsidRPr="00323328">
              <w:rPr>
                <w:rFonts w:ascii="Arial" w:hAnsi="Arial" w:cs="Arial"/>
                <w:b/>
                <w:bCs/>
              </w:rPr>
              <w:t>Sheffield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ABB93" w14:textId="77777777" w:rsidR="00314B73" w:rsidRPr="00323328" w:rsidRDefault="00314B73" w:rsidP="003C311B">
            <w:pPr>
              <w:rPr>
                <w:rFonts w:ascii="Arial" w:hAnsi="Arial" w:cs="Arial"/>
                <w:b/>
              </w:rPr>
            </w:pPr>
            <w:r w:rsidRPr="00323328">
              <w:rPr>
                <w:rFonts w:ascii="Arial" w:hAnsi="Arial" w:cs="Arial"/>
                <w:b/>
                <w:bCs/>
              </w:rPr>
              <w:t>£75.00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BAD2CA" w14:textId="77777777" w:rsidR="00314B73" w:rsidRPr="00323328" w:rsidRDefault="00314B73" w:rsidP="003C311B">
            <w:pPr>
              <w:rPr>
                <w:rFonts w:ascii="Arial" w:hAnsi="Arial" w:cs="Arial"/>
                <w:b/>
              </w:rPr>
            </w:pPr>
            <w:r w:rsidRPr="00323328">
              <w:rPr>
                <w:rFonts w:ascii="Arial" w:hAnsi="Arial" w:cs="Arial"/>
                <w:b/>
                <w:bCs/>
              </w:rPr>
              <w:t>£53.00</w:t>
            </w:r>
          </w:p>
        </w:tc>
        <w:tc>
          <w:tcPr>
            <w:tcW w:w="255" w:type="dxa"/>
            <w:noWrap/>
            <w:tcMar>
              <w:top w:w="0" w:type="dxa"/>
              <w:left w:w="108" w:type="dxa"/>
              <w:bottom w:w="0" w:type="dxa"/>
              <w:right w:w="108" w:type="dxa"/>
            </w:tcMar>
            <w:vAlign w:val="bottom"/>
            <w:hideMark/>
          </w:tcPr>
          <w:p w14:paraId="583567CC"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13DBE3D7" w14:textId="77777777" w:rsidR="00314B73" w:rsidRPr="00323328" w:rsidRDefault="00314B73" w:rsidP="003C311B">
            <w:pPr>
              <w:rPr>
                <w:rFonts w:ascii="Arial" w:hAnsi="Arial" w:cs="Arial"/>
                <w:b/>
              </w:rPr>
            </w:pPr>
            <w:r w:rsidRPr="00323328">
              <w:rPr>
                <w:rFonts w:ascii="Arial" w:hAnsi="Arial" w:cs="Arial"/>
                <w:b/>
                <w:bCs/>
              </w:rPr>
              <w:t>21%</w:t>
            </w:r>
          </w:p>
        </w:tc>
      </w:tr>
      <w:tr w:rsidR="00314B73" w:rsidRPr="00323328" w14:paraId="5C3F07EB"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70BDDDDC" w14:textId="77777777" w:rsidR="00314B73" w:rsidRPr="00323328" w:rsidRDefault="00314B73" w:rsidP="003C311B">
            <w:pPr>
              <w:rPr>
                <w:rFonts w:ascii="Arial" w:hAnsi="Arial" w:cs="Arial"/>
                <w:b/>
              </w:rPr>
            </w:pPr>
            <w:r w:rsidRPr="00323328">
              <w:rPr>
                <w:rFonts w:ascii="Arial" w:hAnsi="Arial" w:cs="Arial"/>
                <w:b/>
                <w:bCs/>
              </w:rPr>
              <w:t>Leicester</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F5294C" w14:textId="77777777" w:rsidR="00314B73" w:rsidRPr="00323328" w:rsidRDefault="00314B73" w:rsidP="003C311B">
            <w:pPr>
              <w:rPr>
                <w:rFonts w:ascii="Arial" w:hAnsi="Arial" w:cs="Arial"/>
                <w:b/>
              </w:rPr>
            </w:pPr>
            <w:r w:rsidRPr="00323328">
              <w:rPr>
                <w:rFonts w:ascii="Arial" w:hAnsi="Arial" w:cs="Arial"/>
                <w:b/>
                <w:bCs/>
              </w:rPr>
              <w:t xml:space="preserve">£       74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5E3E237F" w14:textId="77777777" w:rsidR="00314B73" w:rsidRPr="00323328" w:rsidRDefault="00314B73" w:rsidP="003C311B">
            <w:pPr>
              <w:rPr>
                <w:rFonts w:ascii="Arial" w:hAnsi="Arial" w:cs="Arial"/>
                <w:b/>
              </w:rPr>
            </w:pPr>
            <w:r w:rsidRPr="00323328">
              <w:rPr>
                <w:rFonts w:ascii="Arial" w:hAnsi="Arial" w:cs="Arial"/>
                <w:b/>
                <w:bCs/>
              </w:rPr>
              <w:t xml:space="preserve">£       52 </w:t>
            </w:r>
          </w:p>
        </w:tc>
        <w:tc>
          <w:tcPr>
            <w:tcW w:w="222" w:type="dxa"/>
            <w:noWrap/>
            <w:tcMar>
              <w:top w:w="0" w:type="dxa"/>
              <w:left w:w="108" w:type="dxa"/>
              <w:bottom w:w="0" w:type="dxa"/>
              <w:right w:w="108" w:type="dxa"/>
            </w:tcMar>
            <w:vAlign w:val="bottom"/>
            <w:hideMark/>
          </w:tcPr>
          <w:p w14:paraId="10E4A5A4"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2EB34AA3"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2F4322B0" w14:textId="77777777" w:rsidR="00314B73" w:rsidRPr="00323328" w:rsidRDefault="00314B73" w:rsidP="003C311B">
            <w:pPr>
              <w:rPr>
                <w:rFonts w:ascii="Arial" w:hAnsi="Arial" w:cs="Arial"/>
                <w:b/>
              </w:rPr>
            </w:pPr>
            <w:r w:rsidRPr="00323328">
              <w:rPr>
                <w:rFonts w:ascii="Arial" w:hAnsi="Arial" w:cs="Arial"/>
                <w:b/>
                <w:bCs/>
              </w:rPr>
              <w:t>Leicester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67AC0" w14:textId="77777777" w:rsidR="00314B73" w:rsidRPr="00323328" w:rsidRDefault="00314B73" w:rsidP="003C311B">
            <w:pPr>
              <w:rPr>
                <w:rFonts w:ascii="Arial" w:hAnsi="Arial" w:cs="Arial"/>
                <w:b/>
              </w:rPr>
            </w:pPr>
            <w:r w:rsidRPr="00323328">
              <w:rPr>
                <w:rFonts w:ascii="Arial" w:hAnsi="Arial" w:cs="Arial"/>
                <w:b/>
                <w:bCs/>
              </w:rPr>
              <w:t>£63.00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EFF629" w14:textId="77777777" w:rsidR="00314B73" w:rsidRPr="00323328" w:rsidRDefault="00314B73" w:rsidP="003C311B">
            <w:pPr>
              <w:rPr>
                <w:rFonts w:ascii="Arial" w:hAnsi="Arial" w:cs="Arial"/>
                <w:b/>
              </w:rPr>
            </w:pPr>
            <w:r w:rsidRPr="00323328">
              <w:rPr>
                <w:rFonts w:ascii="Arial" w:hAnsi="Arial" w:cs="Arial"/>
                <w:b/>
                <w:bCs/>
              </w:rPr>
              <w:t>£42.00</w:t>
            </w:r>
          </w:p>
        </w:tc>
        <w:tc>
          <w:tcPr>
            <w:tcW w:w="255" w:type="dxa"/>
            <w:noWrap/>
            <w:tcMar>
              <w:top w:w="0" w:type="dxa"/>
              <w:left w:w="108" w:type="dxa"/>
              <w:bottom w:w="0" w:type="dxa"/>
              <w:right w:w="108" w:type="dxa"/>
            </w:tcMar>
            <w:vAlign w:val="bottom"/>
            <w:hideMark/>
          </w:tcPr>
          <w:p w14:paraId="20C357A4"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0105F2C4" w14:textId="77777777" w:rsidR="00314B73" w:rsidRPr="00323328" w:rsidRDefault="00314B73" w:rsidP="003C311B">
            <w:pPr>
              <w:rPr>
                <w:rFonts w:ascii="Arial" w:hAnsi="Arial" w:cs="Arial"/>
                <w:b/>
              </w:rPr>
            </w:pPr>
            <w:r w:rsidRPr="00323328">
              <w:rPr>
                <w:rFonts w:ascii="Arial" w:hAnsi="Arial" w:cs="Arial"/>
                <w:b/>
                <w:bCs/>
              </w:rPr>
              <w:t>23%</w:t>
            </w:r>
          </w:p>
        </w:tc>
      </w:tr>
      <w:tr w:rsidR="00314B73" w:rsidRPr="00323328" w14:paraId="6EB7BCD3"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791F9D7B" w14:textId="77777777" w:rsidR="00314B73" w:rsidRPr="00323328" w:rsidRDefault="00314B73" w:rsidP="003C311B">
            <w:pPr>
              <w:rPr>
                <w:rFonts w:ascii="Arial" w:hAnsi="Arial" w:cs="Arial"/>
                <w:b/>
              </w:rPr>
            </w:pPr>
            <w:r w:rsidRPr="00323328">
              <w:rPr>
                <w:rFonts w:ascii="Arial" w:hAnsi="Arial" w:cs="Arial"/>
                <w:b/>
                <w:bCs/>
              </w:rPr>
              <w:t>Derby</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E97E8E" w14:textId="77777777" w:rsidR="00314B73" w:rsidRPr="00323328" w:rsidRDefault="00314B73" w:rsidP="003C311B">
            <w:pPr>
              <w:rPr>
                <w:rFonts w:ascii="Arial" w:hAnsi="Arial" w:cs="Arial"/>
                <w:b/>
              </w:rPr>
            </w:pPr>
            <w:r w:rsidRPr="00323328">
              <w:rPr>
                <w:rFonts w:ascii="Arial" w:hAnsi="Arial" w:cs="Arial"/>
                <w:b/>
                <w:bCs/>
              </w:rPr>
              <w:t xml:space="preserve">£       85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34A8E5A1" w14:textId="77777777" w:rsidR="00314B73" w:rsidRPr="00323328" w:rsidRDefault="00314B73" w:rsidP="003C311B">
            <w:pPr>
              <w:rPr>
                <w:rFonts w:ascii="Arial" w:hAnsi="Arial" w:cs="Arial"/>
                <w:b/>
              </w:rPr>
            </w:pPr>
            <w:r w:rsidRPr="00323328">
              <w:rPr>
                <w:rFonts w:ascii="Arial" w:hAnsi="Arial" w:cs="Arial"/>
                <w:b/>
                <w:bCs/>
              </w:rPr>
              <w:t xml:space="preserve">£       53 </w:t>
            </w:r>
          </w:p>
        </w:tc>
        <w:tc>
          <w:tcPr>
            <w:tcW w:w="222" w:type="dxa"/>
            <w:noWrap/>
            <w:tcMar>
              <w:top w:w="0" w:type="dxa"/>
              <w:left w:w="108" w:type="dxa"/>
              <w:bottom w:w="0" w:type="dxa"/>
              <w:right w:w="108" w:type="dxa"/>
            </w:tcMar>
            <w:vAlign w:val="bottom"/>
            <w:hideMark/>
          </w:tcPr>
          <w:p w14:paraId="4E7E155F"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5606CD14"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DF663DC" w14:textId="77777777" w:rsidR="00314B73" w:rsidRPr="00323328" w:rsidRDefault="00314B73" w:rsidP="003C311B">
            <w:pPr>
              <w:rPr>
                <w:rFonts w:ascii="Arial" w:hAnsi="Arial" w:cs="Arial"/>
                <w:b/>
              </w:rPr>
            </w:pPr>
            <w:r w:rsidRPr="00323328">
              <w:rPr>
                <w:rFonts w:ascii="Arial" w:hAnsi="Arial" w:cs="Arial"/>
                <w:b/>
                <w:bCs/>
              </w:rPr>
              <w:t>Derby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1E8D4" w14:textId="77777777" w:rsidR="00314B73" w:rsidRPr="00323328" w:rsidRDefault="00314B73" w:rsidP="003C311B">
            <w:pPr>
              <w:rPr>
                <w:rFonts w:ascii="Arial" w:hAnsi="Arial" w:cs="Arial"/>
                <w:b/>
              </w:rPr>
            </w:pPr>
            <w:r w:rsidRPr="00323328">
              <w:rPr>
                <w:rFonts w:ascii="Arial" w:hAnsi="Arial" w:cs="Arial"/>
                <w:b/>
                <w:bCs/>
              </w:rPr>
              <w:t>£68.00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2DFB29" w14:textId="77777777" w:rsidR="00314B73" w:rsidRPr="00323328" w:rsidRDefault="00314B73" w:rsidP="003C311B">
            <w:pPr>
              <w:rPr>
                <w:rFonts w:ascii="Arial" w:hAnsi="Arial" w:cs="Arial"/>
                <w:b/>
              </w:rPr>
            </w:pPr>
            <w:r w:rsidRPr="00323328">
              <w:rPr>
                <w:rFonts w:ascii="Arial" w:hAnsi="Arial" w:cs="Arial"/>
                <w:b/>
                <w:bCs/>
              </w:rPr>
              <w:t>£44.00</w:t>
            </w:r>
          </w:p>
        </w:tc>
        <w:tc>
          <w:tcPr>
            <w:tcW w:w="255" w:type="dxa"/>
            <w:noWrap/>
            <w:tcMar>
              <w:top w:w="0" w:type="dxa"/>
              <w:left w:w="108" w:type="dxa"/>
              <w:bottom w:w="0" w:type="dxa"/>
              <w:right w:w="108" w:type="dxa"/>
            </w:tcMar>
            <w:vAlign w:val="bottom"/>
            <w:hideMark/>
          </w:tcPr>
          <w:p w14:paraId="1A092E30"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6D3D9631" w14:textId="77777777" w:rsidR="00314B73" w:rsidRPr="00323328" w:rsidRDefault="00314B73" w:rsidP="003C311B">
            <w:pPr>
              <w:rPr>
                <w:rFonts w:ascii="Arial" w:hAnsi="Arial" w:cs="Arial"/>
                <w:b/>
              </w:rPr>
            </w:pPr>
            <w:r w:rsidRPr="00323328">
              <w:rPr>
                <w:rFonts w:ascii="Arial" w:hAnsi="Arial" w:cs="Arial"/>
                <w:b/>
                <w:bCs/>
              </w:rPr>
              <w:t>21%</w:t>
            </w:r>
          </w:p>
        </w:tc>
      </w:tr>
      <w:tr w:rsidR="00314B73" w:rsidRPr="00323328" w14:paraId="58A08938" w14:textId="77777777" w:rsidTr="003C311B">
        <w:trPr>
          <w:trHeight w:val="315"/>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19D3E191" w14:textId="77777777" w:rsidR="00314B73" w:rsidRPr="00323328" w:rsidRDefault="00314B73" w:rsidP="003C311B">
            <w:pPr>
              <w:rPr>
                <w:rFonts w:ascii="Arial" w:hAnsi="Arial" w:cs="Arial"/>
                <w:b/>
              </w:rPr>
            </w:pPr>
            <w:r w:rsidRPr="00323328">
              <w:rPr>
                <w:rFonts w:ascii="Arial" w:hAnsi="Arial" w:cs="Arial"/>
                <w:b/>
                <w:bCs/>
              </w:rPr>
              <w:t>Nottingham</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13557" w14:textId="77777777" w:rsidR="00314B73" w:rsidRPr="00323328" w:rsidRDefault="00314B73" w:rsidP="003C311B">
            <w:pPr>
              <w:rPr>
                <w:rFonts w:ascii="Arial" w:hAnsi="Arial" w:cs="Arial"/>
                <w:b/>
              </w:rPr>
            </w:pPr>
            <w:r w:rsidRPr="00323328">
              <w:rPr>
                <w:rFonts w:ascii="Arial" w:hAnsi="Arial" w:cs="Arial"/>
                <w:b/>
                <w:bCs/>
              </w:rPr>
              <w:t xml:space="preserve">£       83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27E83741" w14:textId="77777777" w:rsidR="00314B73" w:rsidRPr="00323328" w:rsidRDefault="00314B73" w:rsidP="003C311B">
            <w:pPr>
              <w:rPr>
                <w:rFonts w:ascii="Arial" w:hAnsi="Arial" w:cs="Arial"/>
                <w:b/>
              </w:rPr>
            </w:pPr>
            <w:r w:rsidRPr="00323328">
              <w:rPr>
                <w:rFonts w:ascii="Arial" w:hAnsi="Arial" w:cs="Arial"/>
                <w:b/>
                <w:bCs/>
              </w:rPr>
              <w:t xml:space="preserve">£       53 </w:t>
            </w:r>
          </w:p>
        </w:tc>
        <w:tc>
          <w:tcPr>
            <w:tcW w:w="222" w:type="dxa"/>
            <w:noWrap/>
            <w:tcMar>
              <w:top w:w="0" w:type="dxa"/>
              <w:left w:w="108" w:type="dxa"/>
              <w:bottom w:w="0" w:type="dxa"/>
              <w:right w:w="108" w:type="dxa"/>
            </w:tcMar>
            <w:vAlign w:val="bottom"/>
            <w:hideMark/>
          </w:tcPr>
          <w:p w14:paraId="129C7AC7"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181EE6AF"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74847880" w14:textId="77777777" w:rsidR="00314B73" w:rsidRPr="00323328" w:rsidRDefault="00314B73" w:rsidP="003C311B">
            <w:pPr>
              <w:rPr>
                <w:rFonts w:ascii="Arial" w:hAnsi="Arial" w:cs="Arial"/>
                <w:b/>
              </w:rPr>
            </w:pPr>
            <w:r w:rsidRPr="00323328">
              <w:rPr>
                <w:rFonts w:ascii="Arial" w:hAnsi="Arial" w:cs="Arial"/>
                <w:b/>
                <w:bCs/>
              </w:rPr>
              <w:t>Nottingham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FB7CB" w14:textId="77777777" w:rsidR="00314B73" w:rsidRPr="00323328" w:rsidRDefault="00314B73" w:rsidP="003C311B">
            <w:pPr>
              <w:rPr>
                <w:rFonts w:ascii="Arial" w:hAnsi="Arial" w:cs="Arial"/>
                <w:b/>
              </w:rPr>
            </w:pPr>
            <w:r w:rsidRPr="00323328">
              <w:rPr>
                <w:rFonts w:ascii="Arial" w:hAnsi="Arial" w:cs="Arial"/>
                <w:b/>
                <w:bCs/>
              </w:rPr>
              <w:t>£68.00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AB2CD" w14:textId="77777777" w:rsidR="00314B73" w:rsidRPr="00323328" w:rsidRDefault="00314B73" w:rsidP="003C311B">
            <w:pPr>
              <w:rPr>
                <w:rFonts w:ascii="Arial" w:hAnsi="Arial" w:cs="Arial"/>
                <w:b/>
              </w:rPr>
            </w:pPr>
            <w:r w:rsidRPr="00323328">
              <w:rPr>
                <w:rFonts w:ascii="Arial" w:hAnsi="Arial" w:cs="Arial"/>
                <w:b/>
                <w:bCs/>
              </w:rPr>
              <w:t>£42.00</w:t>
            </w:r>
          </w:p>
        </w:tc>
        <w:tc>
          <w:tcPr>
            <w:tcW w:w="255" w:type="dxa"/>
            <w:noWrap/>
            <w:tcMar>
              <w:top w:w="0" w:type="dxa"/>
              <w:left w:w="108" w:type="dxa"/>
              <w:bottom w:w="0" w:type="dxa"/>
              <w:right w:w="108" w:type="dxa"/>
            </w:tcMar>
            <w:vAlign w:val="bottom"/>
            <w:hideMark/>
          </w:tcPr>
          <w:p w14:paraId="347A23F6"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CC264C4" w14:textId="77777777" w:rsidR="00314B73" w:rsidRPr="00323328" w:rsidRDefault="00314B73" w:rsidP="003C311B">
            <w:pPr>
              <w:rPr>
                <w:rFonts w:ascii="Arial" w:hAnsi="Arial" w:cs="Arial"/>
                <w:b/>
              </w:rPr>
            </w:pPr>
            <w:r w:rsidRPr="00323328">
              <w:rPr>
                <w:rFonts w:ascii="Arial" w:hAnsi="Arial" w:cs="Arial"/>
                <w:b/>
                <w:bCs/>
              </w:rPr>
              <w:t>26%</w:t>
            </w:r>
          </w:p>
        </w:tc>
      </w:tr>
      <w:tr w:rsidR="00314B73" w:rsidRPr="00323328" w14:paraId="725A88FA" w14:textId="77777777" w:rsidTr="003C311B">
        <w:trPr>
          <w:trHeight w:val="300"/>
        </w:trPr>
        <w:tc>
          <w:tcPr>
            <w:tcW w:w="1737" w:type="dxa"/>
            <w:noWrap/>
            <w:tcMar>
              <w:top w:w="0" w:type="dxa"/>
              <w:left w:w="108" w:type="dxa"/>
              <w:bottom w:w="0" w:type="dxa"/>
              <w:right w:w="108" w:type="dxa"/>
            </w:tcMar>
            <w:vAlign w:val="bottom"/>
            <w:hideMark/>
          </w:tcPr>
          <w:p w14:paraId="21BD1744" w14:textId="77777777" w:rsidR="00314B73" w:rsidRPr="00323328" w:rsidRDefault="00314B73" w:rsidP="003C311B">
            <w:pPr>
              <w:rPr>
                <w:rFonts w:ascii="Arial" w:hAnsi="Arial" w:cs="Arial"/>
                <w:b/>
              </w:rPr>
            </w:pPr>
          </w:p>
        </w:tc>
        <w:tc>
          <w:tcPr>
            <w:tcW w:w="1163" w:type="dxa"/>
            <w:noWrap/>
            <w:tcMar>
              <w:top w:w="0" w:type="dxa"/>
              <w:left w:w="108" w:type="dxa"/>
              <w:bottom w:w="0" w:type="dxa"/>
              <w:right w:w="108" w:type="dxa"/>
            </w:tcMar>
            <w:vAlign w:val="bottom"/>
            <w:hideMark/>
          </w:tcPr>
          <w:p w14:paraId="6E325116" w14:textId="77777777" w:rsidR="00314B73" w:rsidRPr="00323328" w:rsidRDefault="00314B73" w:rsidP="003C311B">
            <w:pPr>
              <w:rPr>
                <w:rFonts w:ascii="Arial" w:hAnsi="Arial" w:cs="Arial"/>
                <w:b/>
              </w:rPr>
            </w:pPr>
          </w:p>
        </w:tc>
        <w:tc>
          <w:tcPr>
            <w:tcW w:w="1308" w:type="dxa"/>
            <w:noWrap/>
            <w:tcMar>
              <w:top w:w="0" w:type="dxa"/>
              <w:left w:w="108" w:type="dxa"/>
              <w:bottom w:w="0" w:type="dxa"/>
              <w:right w:w="108" w:type="dxa"/>
            </w:tcMar>
            <w:vAlign w:val="bottom"/>
            <w:hideMark/>
          </w:tcPr>
          <w:p w14:paraId="1B5D9A7A"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70FBF9EF"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0DB027D5" w14:textId="77777777" w:rsidR="00314B73" w:rsidRPr="00323328" w:rsidRDefault="00314B73" w:rsidP="003C311B">
            <w:pPr>
              <w:rPr>
                <w:rFonts w:ascii="Arial" w:hAnsi="Arial" w:cs="Arial"/>
                <w:b/>
              </w:rPr>
            </w:pPr>
          </w:p>
        </w:tc>
        <w:tc>
          <w:tcPr>
            <w:tcW w:w="1328" w:type="dxa"/>
            <w:noWrap/>
            <w:tcMar>
              <w:top w:w="0" w:type="dxa"/>
              <w:left w:w="108" w:type="dxa"/>
              <w:bottom w:w="0" w:type="dxa"/>
              <w:right w:w="108" w:type="dxa"/>
            </w:tcMar>
            <w:vAlign w:val="bottom"/>
            <w:hideMark/>
          </w:tcPr>
          <w:p w14:paraId="39F4E055"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024F0170" w14:textId="77777777" w:rsidR="00314B73" w:rsidRPr="00323328" w:rsidRDefault="00314B73" w:rsidP="003C311B">
            <w:pPr>
              <w:rPr>
                <w:rFonts w:ascii="Arial" w:hAnsi="Arial" w:cs="Arial"/>
                <w:b/>
              </w:rPr>
            </w:pPr>
          </w:p>
        </w:tc>
        <w:tc>
          <w:tcPr>
            <w:tcW w:w="1111" w:type="dxa"/>
            <w:noWrap/>
            <w:tcMar>
              <w:top w:w="0" w:type="dxa"/>
              <w:left w:w="108" w:type="dxa"/>
              <w:bottom w:w="0" w:type="dxa"/>
              <w:right w:w="108" w:type="dxa"/>
            </w:tcMar>
            <w:vAlign w:val="bottom"/>
            <w:hideMark/>
          </w:tcPr>
          <w:p w14:paraId="2BF6D006" w14:textId="77777777" w:rsidR="00314B73" w:rsidRPr="00323328" w:rsidRDefault="00314B73" w:rsidP="003C311B">
            <w:pPr>
              <w:rPr>
                <w:rFonts w:ascii="Arial" w:hAnsi="Arial" w:cs="Arial"/>
                <w:b/>
              </w:rPr>
            </w:pPr>
          </w:p>
        </w:tc>
        <w:tc>
          <w:tcPr>
            <w:tcW w:w="255" w:type="dxa"/>
            <w:noWrap/>
            <w:tcMar>
              <w:top w:w="0" w:type="dxa"/>
              <w:left w:w="108" w:type="dxa"/>
              <w:bottom w:w="0" w:type="dxa"/>
              <w:right w:w="108" w:type="dxa"/>
            </w:tcMar>
            <w:vAlign w:val="bottom"/>
            <w:hideMark/>
          </w:tcPr>
          <w:p w14:paraId="369741B6"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63C0B131" w14:textId="77777777" w:rsidR="00314B73" w:rsidRPr="00323328" w:rsidRDefault="00314B73" w:rsidP="003C311B">
            <w:pPr>
              <w:rPr>
                <w:rFonts w:ascii="Arial" w:hAnsi="Arial" w:cs="Arial"/>
                <w:b/>
              </w:rPr>
            </w:pPr>
          </w:p>
        </w:tc>
      </w:tr>
      <w:tr w:rsidR="00314B73" w:rsidRPr="00323328" w14:paraId="6EBBB3EB" w14:textId="77777777" w:rsidTr="003C311B">
        <w:trPr>
          <w:trHeight w:val="330"/>
        </w:trPr>
        <w:tc>
          <w:tcPr>
            <w:tcW w:w="4430" w:type="dxa"/>
            <w:gridSpan w:val="4"/>
            <w:noWrap/>
            <w:tcMar>
              <w:top w:w="0" w:type="dxa"/>
              <w:left w:w="108" w:type="dxa"/>
              <w:bottom w:w="0" w:type="dxa"/>
              <w:right w:w="108" w:type="dxa"/>
            </w:tcMar>
            <w:vAlign w:val="bottom"/>
            <w:hideMark/>
          </w:tcPr>
          <w:p w14:paraId="1645D968" w14:textId="77777777" w:rsidR="00314B73" w:rsidRPr="00323328" w:rsidRDefault="00314B73" w:rsidP="003C311B">
            <w:pPr>
              <w:rPr>
                <w:rFonts w:ascii="Arial" w:hAnsi="Arial" w:cs="Arial"/>
                <w:b/>
              </w:rPr>
            </w:pPr>
            <w:r w:rsidRPr="00323328">
              <w:rPr>
                <w:rFonts w:ascii="Arial" w:hAnsi="Arial" w:cs="Arial"/>
                <w:b/>
              </w:rPr>
              <w:t>Southbound Prices for 2019/20</w:t>
            </w:r>
          </w:p>
        </w:tc>
        <w:tc>
          <w:tcPr>
            <w:tcW w:w="960" w:type="dxa"/>
            <w:noWrap/>
            <w:tcMar>
              <w:top w:w="0" w:type="dxa"/>
              <w:left w:w="108" w:type="dxa"/>
              <w:bottom w:w="0" w:type="dxa"/>
              <w:right w:w="108" w:type="dxa"/>
            </w:tcMar>
            <w:vAlign w:val="bottom"/>
            <w:hideMark/>
          </w:tcPr>
          <w:p w14:paraId="10B2248E" w14:textId="77777777" w:rsidR="00314B73" w:rsidRPr="00323328" w:rsidRDefault="00314B73" w:rsidP="003C311B">
            <w:pPr>
              <w:rPr>
                <w:rFonts w:ascii="Arial" w:hAnsi="Arial" w:cs="Arial"/>
                <w:b/>
              </w:rPr>
            </w:pPr>
          </w:p>
        </w:tc>
        <w:tc>
          <w:tcPr>
            <w:tcW w:w="3654" w:type="dxa"/>
            <w:gridSpan w:val="4"/>
            <w:noWrap/>
            <w:tcMar>
              <w:top w:w="0" w:type="dxa"/>
              <w:left w:w="108" w:type="dxa"/>
              <w:bottom w:w="0" w:type="dxa"/>
              <w:right w:w="108" w:type="dxa"/>
            </w:tcMar>
            <w:vAlign w:val="bottom"/>
            <w:hideMark/>
          </w:tcPr>
          <w:p w14:paraId="1D3110CA" w14:textId="77777777" w:rsidR="00314B73" w:rsidRPr="00323328" w:rsidRDefault="00314B73" w:rsidP="003C311B">
            <w:pPr>
              <w:rPr>
                <w:rFonts w:ascii="Arial" w:hAnsi="Arial" w:cs="Arial"/>
                <w:b/>
              </w:rPr>
            </w:pPr>
            <w:r w:rsidRPr="00323328">
              <w:rPr>
                <w:rFonts w:ascii="Arial" w:hAnsi="Arial" w:cs="Arial"/>
                <w:b/>
              </w:rPr>
              <w:t>SOUTHBOUND LAST SEASON</w:t>
            </w:r>
          </w:p>
        </w:tc>
        <w:tc>
          <w:tcPr>
            <w:tcW w:w="1144" w:type="dxa"/>
            <w:noWrap/>
            <w:tcMar>
              <w:top w:w="0" w:type="dxa"/>
              <w:left w:w="108" w:type="dxa"/>
              <w:bottom w:w="0" w:type="dxa"/>
              <w:right w:w="108" w:type="dxa"/>
            </w:tcMar>
            <w:vAlign w:val="bottom"/>
            <w:hideMark/>
          </w:tcPr>
          <w:p w14:paraId="7E5DC782" w14:textId="77777777" w:rsidR="00314B73" w:rsidRPr="00323328" w:rsidRDefault="00314B73" w:rsidP="003C311B">
            <w:pPr>
              <w:rPr>
                <w:rFonts w:ascii="Arial" w:hAnsi="Arial" w:cs="Arial"/>
                <w:b/>
              </w:rPr>
            </w:pPr>
          </w:p>
        </w:tc>
      </w:tr>
      <w:tr w:rsidR="00314B73" w:rsidRPr="00323328" w14:paraId="46D6EBE2" w14:textId="77777777" w:rsidTr="003C311B">
        <w:trPr>
          <w:trHeight w:val="300"/>
        </w:trPr>
        <w:tc>
          <w:tcPr>
            <w:tcW w:w="1737" w:type="dxa"/>
            <w:tcBorders>
              <w:top w:val="single" w:sz="8" w:space="0" w:color="auto"/>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31F23B94" w14:textId="77777777" w:rsidR="00314B73" w:rsidRPr="00323328" w:rsidRDefault="00314B73" w:rsidP="003C311B">
            <w:pPr>
              <w:rPr>
                <w:rFonts w:ascii="Arial" w:hAnsi="Arial" w:cs="Arial"/>
                <w:b/>
              </w:rPr>
            </w:pPr>
            <w:r w:rsidRPr="00323328">
              <w:rPr>
                <w:rFonts w:ascii="Arial" w:hAnsi="Arial" w:cs="Arial"/>
                <w:b/>
                <w:bCs/>
              </w:rPr>
              <w:t> </w:t>
            </w:r>
          </w:p>
        </w:tc>
        <w:tc>
          <w:tcPr>
            <w:tcW w:w="2471" w:type="dxa"/>
            <w:gridSpan w:val="2"/>
            <w:tcBorders>
              <w:top w:val="single" w:sz="8" w:space="0" w:color="auto"/>
              <w:left w:val="nil"/>
              <w:bottom w:val="nil"/>
              <w:right w:val="single" w:sz="8" w:space="0" w:color="000000"/>
            </w:tcBorders>
            <w:shd w:val="clear" w:color="auto" w:fill="BFBFBF"/>
            <w:noWrap/>
            <w:tcMar>
              <w:top w:w="0" w:type="dxa"/>
              <w:left w:w="108" w:type="dxa"/>
              <w:bottom w:w="0" w:type="dxa"/>
              <w:right w:w="108" w:type="dxa"/>
            </w:tcMar>
            <w:vAlign w:val="bottom"/>
            <w:hideMark/>
          </w:tcPr>
          <w:p w14:paraId="34E46453" w14:textId="77777777" w:rsidR="00314B73" w:rsidRPr="00323328" w:rsidRDefault="00314B73" w:rsidP="003C311B">
            <w:pPr>
              <w:rPr>
                <w:rFonts w:ascii="Arial" w:hAnsi="Arial" w:cs="Arial"/>
                <w:b/>
              </w:rPr>
            </w:pPr>
            <w:r w:rsidRPr="00323328">
              <w:rPr>
                <w:rFonts w:ascii="Arial" w:hAnsi="Arial" w:cs="Arial"/>
                <w:b/>
                <w:bCs/>
              </w:rPr>
              <w:t xml:space="preserve">Destination Station </w:t>
            </w:r>
          </w:p>
        </w:tc>
        <w:tc>
          <w:tcPr>
            <w:tcW w:w="222" w:type="dxa"/>
            <w:noWrap/>
            <w:tcMar>
              <w:top w:w="0" w:type="dxa"/>
              <w:left w:w="108" w:type="dxa"/>
              <w:bottom w:w="0" w:type="dxa"/>
              <w:right w:w="108" w:type="dxa"/>
            </w:tcMar>
            <w:vAlign w:val="bottom"/>
            <w:hideMark/>
          </w:tcPr>
          <w:p w14:paraId="38E98989"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24E2E40" w14:textId="77777777" w:rsidR="00314B73" w:rsidRPr="00323328" w:rsidRDefault="00314B73" w:rsidP="003C311B">
            <w:pPr>
              <w:rPr>
                <w:rFonts w:ascii="Arial" w:hAnsi="Arial" w:cs="Arial"/>
                <w:b/>
              </w:rPr>
            </w:pPr>
          </w:p>
        </w:tc>
        <w:tc>
          <w:tcPr>
            <w:tcW w:w="1328" w:type="dxa"/>
            <w:tcBorders>
              <w:top w:val="single" w:sz="8" w:space="0" w:color="auto"/>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3C513327" w14:textId="77777777" w:rsidR="00314B73" w:rsidRPr="00323328" w:rsidRDefault="00314B73" w:rsidP="003C311B">
            <w:pPr>
              <w:rPr>
                <w:rFonts w:ascii="Arial" w:hAnsi="Arial" w:cs="Arial"/>
                <w:b/>
              </w:rPr>
            </w:pPr>
            <w:r w:rsidRPr="00323328">
              <w:rPr>
                <w:rFonts w:ascii="Arial" w:hAnsi="Arial" w:cs="Arial"/>
                <w:b/>
                <w:bCs/>
              </w:rPr>
              <w:t> </w:t>
            </w:r>
          </w:p>
        </w:tc>
        <w:tc>
          <w:tcPr>
            <w:tcW w:w="2071" w:type="dxa"/>
            <w:gridSpan w:val="2"/>
            <w:tcBorders>
              <w:top w:val="single" w:sz="8" w:space="0" w:color="auto"/>
              <w:left w:val="nil"/>
              <w:bottom w:val="nil"/>
              <w:right w:val="single" w:sz="8" w:space="0" w:color="000000"/>
            </w:tcBorders>
            <w:shd w:val="clear" w:color="auto" w:fill="BFBFBF"/>
            <w:noWrap/>
            <w:tcMar>
              <w:top w:w="0" w:type="dxa"/>
              <w:left w:w="108" w:type="dxa"/>
              <w:bottom w:w="0" w:type="dxa"/>
              <w:right w:w="108" w:type="dxa"/>
            </w:tcMar>
            <w:vAlign w:val="bottom"/>
            <w:hideMark/>
          </w:tcPr>
          <w:p w14:paraId="12243A35" w14:textId="77777777" w:rsidR="00314B73" w:rsidRPr="00323328" w:rsidRDefault="00314B73" w:rsidP="003C311B">
            <w:pPr>
              <w:rPr>
                <w:rFonts w:ascii="Arial" w:hAnsi="Arial" w:cs="Arial"/>
                <w:b/>
              </w:rPr>
            </w:pPr>
            <w:r w:rsidRPr="00323328">
              <w:rPr>
                <w:rFonts w:ascii="Arial" w:hAnsi="Arial" w:cs="Arial"/>
                <w:b/>
                <w:bCs/>
              </w:rPr>
              <w:t>Destination Station</w:t>
            </w:r>
          </w:p>
        </w:tc>
        <w:tc>
          <w:tcPr>
            <w:tcW w:w="255" w:type="dxa"/>
            <w:noWrap/>
            <w:tcMar>
              <w:top w:w="0" w:type="dxa"/>
              <w:left w:w="108" w:type="dxa"/>
              <w:bottom w:w="0" w:type="dxa"/>
              <w:right w:w="108" w:type="dxa"/>
            </w:tcMar>
            <w:vAlign w:val="bottom"/>
            <w:hideMark/>
          </w:tcPr>
          <w:p w14:paraId="12D9D155"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94067B2" w14:textId="77777777" w:rsidR="00314B73" w:rsidRPr="00323328" w:rsidRDefault="00314B73" w:rsidP="003C311B">
            <w:pPr>
              <w:rPr>
                <w:rFonts w:ascii="Arial" w:hAnsi="Arial" w:cs="Arial"/>
                <w:b/>
              </w:rPr>
            </w:pPr>
          </w:p>
        </w:tc>
      </w:tr>
      <w:tr w:rsidR="00314B73" w:rsidRPr="00323328" w14:paraId="6EB6AA37" w14:textId="77777777" w:rsidTr="003C311B">
        <w:trPr>
          <w:trHeight w:val="315"/>
        </w:trPr>
        <w:tc>
          <w:tcPr>
            <w:tcW w:w="1737"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3E241D3C" w14:textId="77777777" w:rsidR="00314B73" w:rsidRPr="00323328" w:rsidRDefault="00314B73" w:rsidP="003C311B">
            <w:pPr>
              <w:rPr>
                <w:rFonts w:ascii="Arial" w:hAnsi="Arial" w:cs="Arial"/>
                <w:b/>
              </w:rPr>
            </w:pPr>
            <w:r w:rsidRPr="00323328">
              <w:rPr>
                <w:rFonts w:ascii="Arial" w:hAnsi="Arial" w:cs="Arial"/>
                <w:b/>
                <w:bCs/>
              </w:rPr>
              <w:t>Origin</w:t>
            </w:r>
          </w:p>
        </w:tc>
        <w:tc>
          <w:tcPr>
            <w:tcW w:w="1163"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0A82625D" w14:textId="77777777" w:rsidR="00314B73" w:rsidRPr="00323328" w:rsidRDefault="00314B73" w:rsidP="003C311B">
            <w:pPr>
              <w:rPr>
                <w:rFonts w:ascii="Arial" w:hAnsi="Arial" w:cs="Arial"/>
                <w:b/>
              </w:rPr>
            </w:pPr>
            <w:r w:rsidRPr="00323328">
              <w:rPr>
                <w:rFonts w:ascii="Arial" w:hAnsi="Arial" w:cs="Arial"/>
                <w:b/>
                <w:bCs/>
              </w:rPr>
              <w:t> </w:t>
            </w:r>
          </w:p>
        </w:tc>
        <w:tc>
          <w:tcPr>
            <w:tcW w:w="130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7043BE9" w14:textId="77777777" w:rsidR="00314B73" w:rsidRPr="00323328" w:rsidRDefault="00314B73" w:rsidP="003C311B">
            <w:pPr>
              <w:rPr>
                <w:rFonts w:ascii="Arial" w:hAnsi="Arial" w:cs="Arial"/>
                <w:b/>
              </w:rPr>
            </w:pPr>
            <w:r w:rsidRPr="00323328">
              <w:rPr>
                <w:rFonts w:ascii="Arial" w:hAnsi="Arial" w:cs="Arial"/>
                <w:b/>
                <w:bCs/>
              </w:rPr>
              <w:t> </w:t>
            </w:r>
          </w:p>
        </w:tc>
        <w:tc>
          <w:tcPr>
            <w:tcW w:w="222" w:type="dxa"/>
            <w:noWrap/>
            <w:tcMar>
              <w:top w:w="0" w:type="dxa"/>
              <w:left w:w="108" w:type="dxa"/>
              <w:bottom w:w="0" w:type="dxa"/>
              <w:right w:w="108" w:type="dxa"/>
            </w:tcMar>
            <w:vAlign w:val="bottom"/>
            <w:hideMark/>
          </w:tcPr>
          <w:p w14:paraId="087B4758"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C6CAB72" w14:textId="77777777" w:rsidR="00314B73" w:rsidRPr="00323328" w:rsidRDefault="00314B73" w:rsidP="003C311B">
            <w:pPr>
              <w:rPr>
                <w:rFonts w:ascii="Arial" w:hAnsi="Arial" w:cs="Arial"/>
                <w:b/>
              </w:rPr>
            </w:pPr>
          </w:p>
        </w:tc>
        <w:tc>
          <w:tcPr>
            <w:tcW w:w="1328"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6FFA2242" w14:textId="77777777" w:rsidR="00314B73" w:rsidRPr="00323328" w:rsidRDefault="00314B73" w:rsidP="003C311B">
            <w:pPr>
              <w:rPr>
                <w:rFonts w:ascii="Arial" w:hAnsi="Arial" w:cs="Arial"/>
                <w:b/>
              </w:rPr>
            </w:pPr>
            <w:r w:rsidRPr="00323328">
              <w:rPr>
                <w:rFonts w:ascii="Arial" w:hAnsi="Arial" w:cs="Arial"/>
                <w:b/>
                <w:bCs/>
              </w:rPr>
              <w:t>Origin</w:t>
            </w:r>
          </w:p>
        </w:tc>
        <w:tc>
          <w:tcPr>
            <w:tcW w:w="960"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6A0122E7" w14:textId="77777777" w:rsidR="00314B73" w:rsidRPr="00323328" w:rsidRDefault="00314B73" w:rsidP="003C311B">
            <w:pPr>
              <w:rPr>
                <w:rFonts w:ascii="Arial" w:hAnsi="Arial" w:cs="Arial"/>
                <w:b/>
              </w:rPr>
            </w:pPr>
            <w:r w:rsidRPr="00323328">
              <w:rPr>
                <w:rFonts w:ascii="Arial" w:hAnsi="Arial" w:cs="Arial"/>
                <w:b/>
                <w:bCs/>
              </w:rPr>
              <w:t> </w:t>
            </w:r>
          </w:p>
        </w:tc>
        <w:tc>
          <w:tcPr>
            <w:tcW w:w="111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8A4EB88" w14:textId="77777777" w:rsidR="00314B73" w:rsidRPr="00323328" w:rsidRDefault="00314B73" w:rsidP="003C311B">
            <w:pPr>
              <w:rPr>
                <w:rFonts w:ascii="Arial" w:hAnsi="Arial" w:cs="Arial"/>
                <w:b/>
              </w:rPr>
            </w:pPr>
            <w:r w:rsidRPr="00323328">
              <w:rPr>
                <w:rFonts w:ascii="Arial" w:hAnsi="Arial" w:cs="Arial"/>
                <w:b/>
                <w:bCs/>
              </w:rPr>
              <w:t> </w:t>
            </w:r>
          </w:p>
        </w:tc>
        <w:tc>
          <w:tcPr>
            <w:tcW w:w="255" w:type="dxa"/>
            <w:noWrap/>
            <w:tcMar>
              <w:top w:w="0" w:type="dxa"/>
              <w:left w:w="108" w:type="dxa"/>
              <w:bottom w:w="0" w:type="dxa"/>
              <w:right w:w="108" w:type="dxa"/>
            </w:tcMar>
            <w:vAlign w:val="bottom"/>
            <w:hideMark/>
          </w:tcPr>
          <w:p w14:paraId="79ECA4A8"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0675C296" w14:textId="77777777" w:rsidR="00314B73" w:rsidRPr="00323328" w:rsidRDefault="00314B73" w:rsidP="003C311B">
            <w:pPr>
              <w:rPr>
                <w:rFonts w:ascii="Arial" w:hAnsi="Arial" w:cs="Arial"/>
                <w:b/>
              </w:rPr>
            </w:pPr>
          </w:p>
        </w:tc>
      </w:tr>
      <w:tr w:rsidR="00314B73" w:rsidRPr="00323328" w14:paraId="7A2F6A6E" w14:textId="77777777" w:rsidTr="003C311B">
        <w:trPr>
          <w:trHeight w:val="315"/>
        </w:trPr>
        <w:tc>
          <w:tcPr>
            <w:tcW w:w="1737"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14:paraId="70ACE2E2" w14:textId="77777777" w:rsidR="00314B73" w:rsidRPr="00323328" w:rsidRDefault="00314B73" w:rsidP="003C311B">
            <w:pPr>
              <w:rPr>
                <w:rFonts w:ascii="Arial" w:hAnsi="Arial" w:cs="Arial"/>
                <w:b/>
              </w:rPr>
            </w:pPr>
            <w:r w:rsidRPr="00323328">
              <w:rPr>
                <w:rFonts w:ascii="Arial" w:hAnsi="Arial" w:cs="Arial"/>
                <w:b/>
                <w:bCs/>
              </w:rPr>
              <w:t>Station</w:t>
            </w:r>
          </w:p>
        </w:tc>
        <w:tc>
          <w:tcPr>
            <w:tcW w:w="247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388EF50" w14:textId="77777777" w:rsidR="00314B73" w:rsidRPr="00323328" w:rsidRDefault="00314B73" w:rsidP="003C311B">
            <w:pPr>
              <w:rPr>
                <w:rFonts w:ascii="Arial" w:hAnsi="Arial" w:cs="Arial"/>
                <w:b/>
              </w:rPr>
            </w:pPr>
            <w:r w:rsidRPr="00323328">
              <w:rPr>
                <w:rFonts w:ascii="Arial" w:hAnsi="Arial" w:cs="Arial"/>
                <w:b/>
              </w:rPr>
              <w:t xml:space="preserve">London STP </w:t>
            </w:r>
          </w:p>
        </w:tc>
        <w:tc>
          <w:tcPr>
            <w:tcW w:w="222" w:type="dxa"/>
            <w:noWrap/>
            <w:tcMar>
              <w:top w:w="0" w:type="dxa"/>
              <w:left w:w="108" w:type="dxa"/>
              <w:bottom w:w="0" w:type="dxa"/>
              <w:right w:w="108" w:type="dxa"/>
            </w:tcMar>
            <w:vAlign w:val="bottom"/>
            <w:hideMark/>
          </w:tcPr>
          <w:p w14:paraId="2751A99B"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02E4551C"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nil"/>
            </w:tcBorders>
            <w:shd w:val="clear" w:color="auto" w:fill="C0C0C0"/>
            <w:noWrap/>
            <w:tcMar>
              <w:top w:w="0" w:type="dxa"/>
              <w:left w:w="108" w:type="dxa"/>
              <w:bottom w:w="0" w:type="dxa"/>
              <w:right w:w="108" w:type="dxa"/>
            </w:tcMar>
            <w:vAlign w:val="bottom"/>
            <w:hideMark/>
          </w:tcPr>
          <w:p w14:paraId="0CA1D6B0" w14:textId="77777777" w:rsidR="00314B73" w:rsidRPr="00323328" w:rsidRDefault="00314B73" w:rsidP="003C311B">
            <w:pPr>
              <w:rPr>
                <w:rFonts w:ascii="Arial" w:hAnsi="Arial" w:cs="Arial"/>
                <w:b/>
              </w:rPr>
            </w:pPr>
            <w:r w:rsidRPr="00323328">
              <w:rPr>
                <w:rFonts w:ascii="Arial" w:hAnsi="Arial" w:cs="Arial"/>
                <w:b/>
                <w:bCs/>
              </w:rPr>
              <w:t>Station</w:t>
            </w:r>
          </w:p>
        </w:tc>
        <w:tc>
          <w:tcPr>
            <w:tcW w:w="2071"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7B5C44E" w14:textId="77777777" w:rsidR="00314B73" w:rsidRPr="00323328" w:rsidRDefault="00314B73" w:rsidP="003C311B">
            <w:pPr>
              <w:rPr>
                <w:rFonts w:ascii="Arial" w:hAnsi="Arial" w:cs="Arial"/>
                <w:b/>
              </w:rPr>
            </w:pPr>
            <w:r w:rsidRPr="00323328">
              <w:rPr>
                <w:rFonts w:ascii="Arial" w:hAnsi="Arial" w:cs="Arial"/>
                <w:b/>
              </w:rPr>
              <w:t>London STP</w:t>
            </w:r>
          </w:p>
        </w:tc>
        <w:tc>
          <w:tcPr>
            <w:tcW w:w="255" w:type="dxa"/>
            <w:noWrap/>
            <w:tcMar>
              <w:top w:w="0" w:type="dxa"/>
              <w:left w:w="108" w:type="dxa"/>
              <w:bottom w:w="0" w:type="dxa"/>
              <w:right w:w="108" w:type="dxa"/>
            </w:tcMar>
            <w:vAlign w:val="bottom"/>
            <w:hideMark/>
          </w:tcPr>
          <w:p w14:paraId="5338AECE"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096F485" w14:textId="77777777" w:rsidR="00314B73" w:rsidRPr="00323328" w:rsidRDefault="00314B73" w:rsidP="003C311B">
            <w:pPr>
              <w:rPr>
                <w:rFonts w:ascii="Arial" w:hAnsi="Arial" w:cs="Arial"/>
                <w:b/>
              </w:rPr>
            </w:pPr>
          </w:p>
        </w:tc>
      </w:tr>
      <w:tr w:rsidR="00314B73" w:rsidRPr="00323328" w14:paraId="7DFF3F3E" w14:textId="77777777" w:rsidTr="003C311B">
        <w:trPr>
          <w:trHeight w:val="300"/>
        </w:trPr>
        <w:tc>
          <w:tcPr>
            <w:tcW w:w="1737"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0812EF2E" w14:textId="77777777" w:rsidR="00314B73" w:rsidRPr="00323328" w:rsidRDefault="00314B73" w:rsidP="003C311B">
            <w:pPr>
              <w:rPr>
                <w:rFonts w:ascii="Arial" w:hAnsi="Arial" w:cs="Arial"/>
                <w:b/>
              </w:rPr>
            </w:pPr>
            <w:r w:rsidRPr="00323328">
              <w:rPr>
                <w:rFonts w:ascii="Arial" w:hAnsi="Arial" w:cs="Arial"/>
                <w:b/>
                <w:bCs/>
              </w:rPr>
              <w:t> </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6E7CDE" w14:textId="77777777" w:rsidR="00314B73" w:rsidRPr="00323328" w:rsidRDefault="00314B73" w:rsidP="003C311B">
            <w:pPr>
              <w:rPr>
                <w:rFonts w:ascii="Arial" w:hAnsi="Arial" w:cs="Arial"/>
                <w:b/>
              </w:rPr>
            </w:pPr>
            <w:r w:rsidRPr="00323328">
              <w:rPr>
                <w:rFonts w:ascii="Arial" w:hAnsi="Arial" w:cs="Arial"/>
                <w:b/>
                <w:bCs/>
              </w:rPr>
              <w:t xml:space="preserve">First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7EB94396" w14:textId="77777777" w:rsidR="00314B73" w:rsidRPr="00323328" w:rsidRDefault="00314B73" w:rsidP="003C311B">
            <w:pPr>
              <w:rPr>
                <w:rFonts w:ascii="Arial" w:hAnsi="Arial" w:cs="Arial"/>
                <w:b/>
              </w:rPr>
            </w:pPr>
            <w:r w:rsidRPr="00323328">
              <w:rPr>
                <w:rFonts w:ascii="Arial" w:hAnsi="Arial" w:cs="Arial"/>
                <w:b/>
                <w:bCs/>
              </w:rPr>
              <w:t xml:space="preserve">Standard </w:t>
            </w:r>
          </w:p>
        </w:tc>
        <w:tc>
          <w:tcPr>
            <w:tcW w:w="222" w:type="dxa"/>
            <w:noWrap/>
            <w:tcMar>
              <w:top w:w="0" w:type="dxa"/>
              <w:left w:w="108" w:type="dxa"/>
              <w:bottom w:w="0" w:type="dxa"/>
              <w:right w:w="108" w:type="dxa"/>
            </w:tcMar>
            <w:vAlign w:val="bottom"/>
            <w:hideMark/>
          </w:tcPr>
          <w:p w14:paraId="2462C3C3"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BFCC376" w14:textId="77777777" w:rsidR="00314B73" w:rsidRPr="00323328" w:rsidRDefault="00314B73" w:rsidP="003C311B">
            <w:pPr>
              <w:rPr>
                <w:rFonts w:ascii="Arial" w:hAnsi="Arial" w:cs="Arial"/>
                <w:b/>
              </w:rPr>
            </w:pPr>
          </w:p>
        </w:tc>
        <w:tc>
          <w:tcPr>
            <w:tcW w:w="1328" w:type="dxa"/>
            <w:tcBorders>
              <w:top w:val="nil"/>
              <w:left w:val="single" w:sz="8" w:space="0" w:color="auto"/>
              <w:bottom w:val="nil"/>
              <w:right w:val="single" w:sz="8" w:space="0" w:color="auto"/>
            </w:tcBorders>
            <w:shd w:val="clear" w:color="auto" w:fill="C0C0C0"/>
            <w:noWrap/>
            <w:tcMar>
              <w:top w:w="0" w:type="dxa"/>
              <w:left w:w="108" w:type="dxa"/>
              <w:bottom w:w="0" w:type="dxa"/>
              <w:right w:w="108" w:type="dxa"/>
            </w:tcMar>
            <w:vAlign w:val="bottom"/>
            <w:hideMark/>
          </w:tcPr>
          <w:p w14:paraId="2AE38BD7" w14:textId="77777777" w:rsidR="00314B73" w:rsidRPr="00323328" w:rsidRDefault="00314B73" w:rsidP="003C311B">
            <w:pPr>
              <w:rPr>
                <w:rFonts w:ascii="Arial" w:hAnsi="Arial" w:cs="Arial"/>
                <w:b/>
              </w:rPr>
            </w:pPr>
            <w:r w:rsidRPr="00323328">
              <w:rPr>
                <w:rFonts w:ascii="Arial" w:hAnsi="Arial" w:cs="Arial"/>
                <w:b/>
                <w:bCs/>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88840" w14:textId="77777777" w:rsidR="00314B73" w:rsidRPr="00323328" w:rsidRDefault="00314B73" w:rsidP="003C311B">
            <w:pPr>
              <w:rPr>
                <w:rFonts w:ascii="Arial" w:hAnsi="Arial" w:cs="Arial"/>
                <w:b/>
              </w:rPr>
            </w:pPr>
            <w:r w:rsidRPr="00323328">
              <w:rPr>
                <w:rFonts w:ascii="Arial" w:hAnsi="Arial" w:cs="Arial"/>
                <w:b/>
                <w:bCs/>
              </w:rPr>
              <w:t>First</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0FF497" w14:textId="77777777" w:rsidR="00314B73" w:rsidRPr="00323328" w:rsidRDefault="00314B73" w:rsidP="003C311B">
            <w:pPr>
              <w:rPr>
                <w:rFonts w:ascii="Arial" w:hAnsi="Arial" w:cs="Arial"/>
                <w:b/>
              </w:rPr>
            </w:pPr>
            <w:r w:rsidRPr="00323328">
              <w:rPr>
                <w:rFonts w:ascii="Arial" w:hAnsi="Arial" w:cs="Arial"/>
                <w:b/>
                <w:bCs/>
              </w:rPr>
              <w:t>Standard</w:t>
            </w:r>
          </w:p>
        </w:tc>
        <w:tc>
          <w:tcPr>
            <w:tcW w:w="255" w:type="dxa"/>
            <w:noWrap/>
            <w:tcMar>
              <w:top w:w="0" w:type="dxa"/>
              <w:left w:w="108" w:type="dxa"/>
              <w:bottom w:w="0" w:type="dxa"/>
              <w:right w:w="108" w:type="dxa"/>
            </w:tcMar>
            <w:vAlign w:val="bottom"/>
            <w:hideMark/>
          </w:tcPr>
          <w:p w14:paraId="442709B7"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28AC888D" w14:textId="77777777" w:rsidR="00314B73" w:rsidRPr="00323328" w:rsidRDefault="00314B73" w:rsidP="003C311B">
            <w:pPr>
              <w:rPr>
                <w:rFonts w:ascii="Arial" w:hAnsi="Arial" w:cs="Arial"/>
                <w:b/>
              </w:rPr>
            </w:pPr>
          </w:p>
        </w:tc>
      </w:tr>
      <w:tr w:rsidR="00314B73" w:rsidRPr="00323328" w14:paraId="7D3E68E5" w14:textId="77777777" w:rsidTr="003C311B">
        <w:trPr>
          <w:trHeight w:val="300"/>
        </w:trPr>
        <w:tc>
          <w:tcPr>
            <w:tcW w:w="173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442A2C4D" w14:textId="77777777" w:rsidR="00314B73" w:rsidRPr="00323328" w:rsidRDefault="00314B73" w:rsidP="003C311B">
            <w:pPr>
              <w:rPr>
                <w:rFonts w:ascii="Arial" w:hAnsi="Arial" w:cs="Arial"/>
                <w:b/>
              </w:rPr>
            </w:pPr>
            <w:r w:rsidRPr="00323328">
              <w:rPr>
                <w:rFonts w:ascii="Arial" w:hAnsi="Arial" w:cs="Arial"/>
                <w:b/>
                <w:bCs/>
              </w:rPr>
              <w:lastRenderedPageBreak/>
              <w:t>London STP</w:t>
            </w:r>
          </w:p>
        </w:tc>
        <w:tc>
          <w:tcPr>
            <w:tcW w:w="1163"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0F26CB4" w14:textId="77777777" w:rsidR="00314B73" w:rsidRPr="00323328" w:rsidRDefault="00314B73" w:rsidP="003C311B">
            <w:pPr>
              <w:rPr>
                <w:rFonts w:ascii="Arial" w:hAnsi="Arial" w:cs="Arial"/>
                <w:b/>
              </w:rPr>
            </w:pPr>
            <w:r w:rsidRPr="00323328">
              <w:rPr>
                <w:rFonts w:ascii="Arial" w:hAnsi="Arial" w:cs="Arial"/>
                <w:b/>
              </w:rPr>
              <w:t> </w:t>
            </w:r>
          </w:p>
        </w:tc>
        <w:tc>
          <w:tcPr>
            <w:tcW w:w="1308" w:type="dxa"/>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14:paraId="0F40E9FE" w14:textId="77777777" w:rsidR="00314B73" w:rsidRPr="00323328" w:rsidRDefault="00314B73" w:rsidP="003C311B">
            <w:pPr>
              <w:rPr>
                <w:rFonts w:ascii="Arial" w:hAnsi="Arial" w:cs="Arial"/>
                <w:b/>
              </w:rPr>
            </w:pPr>
            <w:r w:rsidRPr="00323328">
              <w:rPr>
                <w:rFonts w:ascii="Arial" w:hAnsi="Arial" w:cs="Arial"/>
                <w:b/>
              </w:rPr>
              <w:t> </w:t>
            </w:r>
          </w:p>
        </w:tc>
        <w:tc>
          <w:tcPr>
            <w:tcW w:w="222" w:type="dxa"/>
            <w:noWrap/>
            <w:tcMar>
              <w:top w:w="0" w:type="dxa"/>
              <w:left w:w="108" w:type="dxa"/>
              <w:bottom w:w="0" w:type="dxa"/>
              <w:right w:w="108" w:type="dxa"/>
            </w:tcMar>
            <w:vAlign w:val="bottom"/>
            <w:hideMark/>
          </w:tcPr>
          <w:p w14:paraId="485D7C61"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45797D8A" w14:textId="77777777" w:rsidR="00314B73" w:rsidRPr="00323328" w:rsidRDefault="00314B73" w:rsidP="003C311B">
            <w:pPr>
              <w:rPr>
                <w:rFonts w:ascii="Arial" w:hAnsi="Arial" w:cs="Arial"/>
                <w:b/>
              </w:rPr>
            </w:pPr>
          </w:p>
        </w:tc>
        <w:tc>
          <w:tcPr>
            <w:tcW w:w="132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60D1EAFA" w14:textId="77777777" w:rsidR="00314B73" w:rsidRPr="00323328" w:rsidRDefault="00314B73" w:rsidP="003C311B">
            <w:pPr>
              <w:rPr>
                <w:rFonts w:ascii="Arial" w:hAnsi="Arial" w:cs="Arial"/>
                <w:b/>
              </w:rPr>
            </w:pPr>
            <w:r w:rsidRPr="00323328">
              <w:rPr>
                <w:rFonts w:ascii="Arial" w:hAnsi="Arial" w:cs="Arial"/>
                <w:b/>
                <w:bCs/>
              </w:rPr>
              <w:t>London STP</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70305C79" w14:textId="77777777" w:rsidR="00314B73" w:rsidRPr="00323328" w:rsidRDefault="00314B73" w:rsidP="003C311B">
            <w:pPr>
              <w:rPr>
                <w:rFonts w:ascii="Arial" w:hAnsi="Arial" w:cs="Arial"/>
                <w:b/>
              </w:rPr>
            </w:pPr>
            <w:r w:rsidRPr="00323328">
              <w:rPr>
                <w:rFonts w:ascii="Arial" w:hAnsi="Arial" w:cs="Arial"/>
                <w:b/>
              </w:rPr>
              <w:t> </w:t>
            </w:r>
          </w:p>
        </w:tc>
        <w:tc>
          <w:tcPr>
            <w:tcW w:w="111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A587E21" w14:textId="77777777" w:rsidR="00314B73" w:rsidRPr="00323328" w:rsidRDefault="00314B73" w:rsidP="003C311B">
            <w:pPr>
              <w:rPr>
                <w:rFonts w:ascii="Arial" w:hAnsi="Arial" w:cs="Arial"/>
                <w:b/>
              </w:rPr>
            </w:pPr>
            <w:r w:rsidRPr="00323328">
              <w:rPr>
                <w:rFonts w:ascii="Arial" w:hAnsi="Arial" w:cs="Arial"/>
                <w:b/>
              </w:rPr>
              <w:t> </w:t>
            </w:r>
          </w:p>
        </w:tc>
        <w:tc>
          <w:tcPr>
            <w:tcW w:w="255" w:type="dxa"/>
            <w:noWrap/>
            <w:tcMar>
              <w:top w:w="0" w:type="dxa"/>
              <w:left w:w="108" w:type="dxa"/>
              <w:bottom w:w="0" w:type="dxa"/>
              <w:right w:w="108" w:type="dxa"/>
            </w:tcMar>
            <w:vAlign w:val="bottom"/>
            <w:hideMark/>
          </w:tcPr>
          <w:p w14:paraId="7FEB6850"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050DCB57" w14:textId="77777777" w:rsidR="00314B73" w:rsidRPr="00323328" w:rsidRDefault="00314B73" w:rsidP="003C311B">
            <w:pPr>
              <w:rPr>
                <w:rFonts w:ascii="Arial" w:hAnsi="Arial" w:cs="Arial"/>
                <w:b/>
              </w:rPr>
            </w:pPr>
          </w:p>
        </w:tc>
      </w:tr>
      <w:tr w:rsidR="00314B73" w:rsidRPr="00323328" w14:paraId="6A58207C"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E4B2468" w14:textId="77777777" w:rsidR="00314B73" w:rsidRPr="00323328" w:rsidRDefault="00314B73" w:rsidP="003C311B">
            <w:pPr>
              <w:rPr>
                <w:rFonts w:ascii="Arial" w:hAnsi="Arial" w:cs="Arial"/>
                <w:b/>
              </w:rPr>
            </w:pPr>
            <w:r w:rsidRPr="00323328">
              <w:rPr>
                <w:rFonts w:ascii="Arial" w:hAnsi="Arial" w:cs="Arial"/>
                <w:b/>
                <w:bCs/>
              </w:rPr>
              <w:t>Sheffield</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09682" w14:textId="77777777" w:rsidR="00314B73" w:rsidRPr="00323328" w:rsidRDefault="00314B73" w:rsidP="003C311B">
            <w:pPr>
              <w:rPr>
                <w:rFonts w:ascii="Arial" w:hAnsi="Arial" w:cs="Arial"/>
                <w:b/>
              </w:rPr>
            </w:pPr>
            <w:r w:rsidRPr="00323328">
              <w:rPr>
                <w:rFonts w:ascii="Arial" w:hAnsi="Arial" w:cs="Arial"/>
                <w:b/>
                <w:bCs/>
              </w:rPr>
              <w:t xml:space="preserve">£     110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0E5A9BD9" w14:textId="77777777" w:rsidR="00314B73" w:rsidRPr="00323328" w:rsidRDefault="00314B73" w:rsidP="003C311B">
            <w:pPr>
              <w:rPr>
                <w:rFonts w:ascii="Arial" w:hAnsi="Arial" w:cs="Arial"/>
                <w:b/>
              </w:rPr>
            </w:pPr>
            <w:r w:rsidRPr="00323328">
              <w:rPr>
                <w:rFonts w:ascii="Arial" w:hAnsi="Arial" w:cs="Arial"/>
                <w:b/>
                <w:bCs/>
              </w:rPr>
              <w:t xml:space="preserve">£       64 </w:t>
            </w:r>
          </w:p>
        </w:tc>
        <w:tc>
          <w:tcPr>
            <w:tcW w:w="222" w:type="dxa"/>
            <w:noWrap/>
            <w:tcMar>
              <w:top w:w="0" w:type="dxa"/>
              <w:left w:w="108" w:type="dxa"/>
              <w:bottom w:w="0" w:type="dxa"/>
              <w:right w:w="108" w:type="dxa"/>
            </w:tcMar>
            <w:vAlign w:val="bottom"/>
            <w:hideMark/>
          </w:tcPr>
          <w:p w14:paraId="45198429"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7EEFF8CD"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728BD7E" w14:textId="77777777" w:rsidR="00314B73" w:rsidRPr="00323328" w:rsidRDefault="00314B73" w:rsidP="003C311B">
            <w:pPr>
              <w:rPr>
                <w:rFonts w:ascii="Arial" w:hAnsi="Arial" w:cs="Arial"/>
                <w:b/>
              </w:rPr>
            </w:pPr>
            <w:r w:rsidRPr="00323328">
              <w:rPr>
                <w:rFonts w:ascii="Arial" w:hAnsi="Arial" w:cs="Arial"/>
                <w:b/>
                <w:bCs/>
              </w:rPr>
              <w:t>Sheffield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A6FB3" w14:textId="77777777" w:rsidR="00314B73" w:rsidRPr="00323328" w:rsidRDefault="00314B73" w:rsidP="003C311B">
            <w:pPr>
              <w:rPr>
                <w:rFonts w:ascii="Arial" w:hAnsi="Arial" w:cs="Arial"/>
                <w:b/>
              </w:rPr>
            </w:pPr>
            <w:r w:rsidRPr="00323328">
              <w:rPr>
                <w:rFonts w:ascii="Arial" w:hAnsi="Arial" w:cs="Arial"/>
                <w:b/>
                <w:bCs/>
              </w:rPr>
              <w:t>£78.00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C1991" w14:textId="77777777" w:rsidR="00314B73" w:rsidRPr="00323328" w:rsidRDefault="00314B73" w:rsidP="003C311B">
            <w:pPr>
              <w:rPr>
                <w:rFonts w:ascii="Arial" w:hAnsi="Arial" w:cs="Arial"/>
                <w:b/>
              </w:rPr>
            </w:pPr>
            <w:r w:rsidRPr="00323328">
              <w:rPr>
                <w:rFonts w:ascii="Arial" w:hAnsi="Arial" w:cs="Arial"/>
                <w:b/>
                <w:bCs/>
              </w:rPr>
              <w:t>£56.00</w:t>
            </w:r>
          </w:p>
        </w:tc>
        <w:tc>
          <w:tcPr>
            <w:tcW w:w="255" w:type="dxa"/>
            <w:noWrap/>
            <w:tcMar>
              <w:top w:w="0" w:type="dxa"/>
              <w:left w:w="108" w:type="dxa"/>
              <w:bottom w:w="0" w:type="dxa"/>
              <w:right w:w="108" w:type="dxa"/>
            </w:tcMar>
            <w:vAlign w:val="bottom"/>
            <w:hideMark/>
          </w:tcPr>
          <w:p w14:paraId="298DACF7"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3B3138AD" w14:textId="77777777" w:rsidR="00314B73" w:rsidRPr="00323328" w:rsidRDefault="00314B73" w:rsidP="003C311B">
            <w:pPr>
              <w:rPr>
                <w:rFonts w:ascii="Arial" w:hAnsi="Arial" w:cs="Arial"/>
                <w:b/>
              </w:rPr>
            </w:pPr>
            <w:r w:rsidRPr="00323328">
              <w:rPr>
                <w:rFonts w:ascii="Arial" w:hAnsi="Arial" w:cs="Arial"/>
                <w:b/>
                <w:bCs/>
              </w:rPr>
              <w:t>14%</w:t>
            </w:r>
          </w:p>
        </w:tc>
      </w:tr>
      <w:tr w:rsidR="00314B73" w:rsidRPr="00323328" w14:paraId="11BEB226"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1E31481" w14:textId="77777777" w:rsidR="00314B73" w:rsidRPr="00323328" w:rsidRDefault="00314B73" w:rsidP="003C311B">
            <w:pPr>
              <w:rPr>
                <w:rFonts w:ascii="Arial" w:hAnsi="Arial" w:cs="Arial"/>
                <w:b/>
              </w:rPr>
            </w:pPr>
            <w:r w:rsidRPr="00323328">
              <w:rPr>
                <w:rFonts w:ascii="Arial" w:hAnsi="Arial" w:cs="Arial"/>
                <w:b/>
                <w:bCs/>
              </w:rPr>
              <w:t>Leicester</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968271" w14:textId="77777777" w:rsidR="00314B73" w:rsidRPr="00323328" w:rsidRDefault="00314B73" w:rsidP="003C311B">
            <w:pPr>
              <w:rPr>
                <w:rFonts w:ascii="Arial" w:hAnsi="Arial" w:cs="Arial"/>
                <w:b/>
              </w:rPr>
            </w:pPr>
            <w:r w:rsidRPr="00323328">
              <w:rPr>
                <w:rFonts w:ascii="Arial" w:hAnsi="Arial" w:cs="Arial"/>
                <w:b/>
                <w:bCs/>
              </w:rPr>
              <w:t xml:space="preserve">£       74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1C16D9E8" w14:textId="77777777" w:rsidR="00314B73" w:rsidRPr="00323328" w:rsidRDefault="00314B73" w:rsidP="003C311B">
            <w:pPr>
              <w:rPr>
                <w:rFonts w:ascii="Arial" w:hAnsi="Arial" w:cs="Arial"/>
                <w:b/>
              </w:rPr>
            </w:pPr>
            <w:r w:rsidRPr="00323328">
              <w:rPr>
                <w:rFonts w:ascii="Arial" w:hAnsi="Arial" w:cs="Arial"/>
                <w:b/>
                <w:bCs/>
              </w:rPr>
              <w:t xml:space="preserve">£       52 </w:t>
            </w:r>
          </w:p>
        </w:tc>
        <w:tc>
          <w:tcPr>
            <w:tcW w:w="222" w:type="dxa"/>
            <w:noWrap/>
            <w:tcMar>
              <w:top w:w="0" w:type="dxa"/>
              <w:left w:w="108" w:type="dxa"/>
              <w:bottom w:w="0" w:type="dxa"/>
              <w:right w:w="108" w:type="dxa"/>
            </w:tcMar>
            <w:vAlign w:val="bottom"/>
            <w:hideMark/>
          </w:tcPr>
          <w:p w14:paraId="33B25D3E"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5CAFE3B2"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62BF0B23" w14:textId="77777777" w:rsidR="00314B73" w:rsidRPr="00323328" w:rsidRDefault="00314B73" w:rsidP="003C311B">
            <w:pPr>
              <w:rPr>
                <w:rFonts w:ascii="Arial" w:hAnsi="Arial" w:cs="Arial"/>
                <w:b/>
              </w:rPr>
            </w:pPr>
            <w:r w:rsidRPr="00323328">
              <w:rPr>
                <w:rFonts w:ascii="Arial" w:hAnsi="Arial" w:cs="Arial"/>
                <w:b/>
                <w:bCs/>
              </w:rPr>
              <w:t>Leicester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1B37FF" w14:textId="77777777" w:rsidR="00314B73" w:rsidRPr="00323328" w:rsidRDefault="00314B73" w:rsidP="003C311B">
            <w:pPr>
              <w:rPr>
                <w:rFonts w:ascii="Arial" w:hAnsi="Arial" w:cs="Arial"/>
                <w:b/>
              </w:rPr>
            </w:pPr>
            <w:r w:rsidRPr="00323328">
              <w:rPr>
                <w:rFonts w:ascii="Arial" w:hAnsi="Arial" w:cs="Arial"/>
                <w:b/>
                <w:bCs/>
              </w:rPr>
              <w:t>£65.00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01C42" w14:textId="77777777" w:rsidR="00314B73" w:rsidRPr="00323328" w:rsidRDefault="00314B73" w:rsidP="003C311B">
            <w:pPr>
              <w:rPr>
                <w:rFonts w:ascii="Arial" w:hAnsi="Arial" w:cs="Arial"/>
                <w:b/>
              </w:rPr>
            </w:pPr>
            <w:r w:rsidRPr="00323328">
              <w:rPr>
                <w:rFonts w:ascii="Arial" w:hAnsi="Arial" w:cs="Arial"/>
                <w:b/>
                <w:bCs/>
              </w:rPr>
              <w:t>£43.00</w:t>
            </w:r>
          </w:p>
        </w:tc>
        <w:tc>
          <w:tcPr>
            <w:tcW w:w="255" w:type="dxa"/>
            <w:noWrap/>
            <w:tcMar>
              <w:top w:w="0" w:type="dxa"/>
              <w:left w:w="108" w:type="dxa"/>
              <w:bottom w:w="0" w:type="dxa"/>
              <w:right w:w="108" w:type="dxa"/>
            </w:tcMar>
            <w:vAlign w:val="bottom"/>
            <w:hideMark/>
          </w:tcPr>
          <w:p w14:paraId="4F88FC06"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55394952" w14:textId="77777777" w:rsidR="00314B73" w:rsidRPr="00323328" w:rsidRDefault="00314B73" w:rsidP="003C311B">
            <w:pPr>
              <w:rPr>
                <w:rFonts w:ascii="Arial" w:hAnsi="Arial" w:cs="Arial"/>
                <w:b/>
              </w:rPr>
            </w:pPr>
            <w:r w:rsidRPr="00323328">
              <w:rPr>
                <w:rFonts w:ascii="Arial" w:hAnsi="Arial" w:cs="Arial"/>
                <w:b/>
                <w:bCs/>
              </w:rPr>
              <w:t>20%</w:t>
            </w:r>
          </w:p>
        </w:tc>
      </w:tr>
      <w:tr w:rsidR="00314B73" w:rsidRPr="00323328" w14:paraId="206D00B2" w14:textId="77777777" w:rsidTr="003C311B">
        <w:trPr>
          <w:trHeight w:val="300"/>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BC509BC" w14:textId="77777777" w:rsidR="00314B73" w:rsidRPr="00323328" w:rsidRDefault="00314B73" w:rsidP="003C311B">
            <w:pPr>
              <w:rPr>
                <w:rFonts w:ascii="Arial" w:hAnsi="Arial" w:cs="Arial"/>
                <w:b/>
              </w:rPr>
            </w:pPr>
            <w:r w:rsidRPr="00323328">
              <w:rPr>
                <w:rFonts w:ascii="Arial" w:hAnsi="Arial" w:cs="Arial"/>
                <w:b/>
                <w:bCs/>
              </w:rPr>
              <w:t>Derby</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35866" w14:textId="77777777" w:rsidR="00314B73" w:rsidRPr="00323328" w:rsidRDefault="00314B73" w:rsidP="003C311B">
            <w:pPr>
              <w:rPr>
                <w:rFonts w:ascii="Arial" w:hAnsi="Arial" w:cs="Arial"/>
                <w:b/>
              </w:rPr>
            </w:pPr>
            <w:r w:rsidRPr="00323328">
              <w:rPr>
                <w:rFonts w:ascii="Arial" w:hAnsi="Arial" w:cs="Arial"/>
                <w:b/>
                <w:bCs/>
              </w:rPr>
              <w:t xml:space="preserve">£       85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4E33187F" w14:textId="77777777" w:rsidR="00314B73" w:rsidRPr="00323328" w:rsidRDefault="00314B73" w:rsidP="003C311B">
            <w:pPr>
              <w:rPr>
                <w:rFonts w:ascii="Arial" w:hAnsi="Arial" w:cs="Arial"/>
                <w:b/>
              </w:rPr>
            </w:pPr>
            <w:r w:rsidRPr="00323328">
              <w:rPr>
                <w:rFonts w:ascii="Arial" w:hAnsi="Arial" w:cs="Arial"/>
                <w:b/>
                <w:bCs/>
              </w:rPr>
              <w:t xml:space="preserve">£       53 </w:t>
            </w:r>
          </w:p>
        </w:tc>
        <w:tc>
          <w:tcPr>
            <w:tcW w:w="222" w:type="dxa"/>
            <w:noWrap/>
            <w:tcMar>
              <w:top w:w="0" w:type="dxa"/>
              <w:left w:w="108" w:type="dxa"/>
              <w:bottom w:w="0" w:type="dxa"/>
              <w:right w:w="108" w:type="dxa"/>
            </w:tcMar>
            <w:vAlign w:val="bottom"/>
            <w:hideMark/>
          </w:tcPr>
          <w:p w14:paraId="193F9901"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37DD7F2D"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4764A396" w14:textId="77777777" w:rsidR="00314B73" w:rsidRPr="00323328" w:rsidRDefault="00314B73" w:rsidP="003C311B">
            <w:pPr>
              <w:rPr>
                <w:rFonts w:ascii="Arial" w:hAnsi="Arial" w:cs="Arial"/>
                <w:b/>
              </w:rPr>
            </w:pPr>
            <w:r w:rsidRPr="00323328">
              <w:rPr>
                <w:rFonts w:ascii="Arial" w:hAnsi="Arial" w:cs="Arial"/>
                <w:b/>
                <w:bCs/>
              </w:rPr>
              <w:t>Derby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E47AD8" w14:textId="77777777" w:rsidR="00314B73" w:rsidRPr="00323328" w:rsidRDefault="00314B73" w:rsidP="003C311B">
            <w:pPr>
              <w:rPr>
                <w:rFonts w:ascii="Arial" w:hAnsi="Arial" w:cs="Arial"/>
                <w:b/>
              </w:rPr>
            </w:pPr>
            <w:r w:rsidRPr="00323328">
              <w:rPr>
                <w:rFonts w:ascii="Arial" w:hAnsi="Arial" w:cs="Arial"/>
                <w:b/>
                <w:bCs/>
              </w:rPr>
              <w:t>£70.00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9AA01" w14:textId="77777777" w:rsidR="00314B73" w:rsidRPr="00323328" w:rsidRDefault="00314B73" w:rsidP="003C311B">
            <w:pPr>
              <w:rPr>
                <w:rFonts w:ascii="Arial" w:hAnsi="Arial" w:cs="Arial"/>
                <w:b/>
              </w:rPr>
            </w:pPr>
            <w:r w:rsidRPr="00323328">
              <w:rPr>
                <w:rFonts w:ascii="Arial" w:hAnsi="Arial" w:cs="Arial"/>
                <w:b/>
                <w:bCs/>
              </w:rPr>
              <w:t>£46.00</w:t>
            </w:r>
          </w:p>
        </w:tc>
        <w:tc>
          <w:tcPr>
            <w:tcW w:w="255" w:type="dxa"/>
            <w:noWrap/>
            <w:tcMar>
              <w:top w:w="0" w:type="dxa"/>
              <w:left w:w="108" w:type="dxa"/>
              <w:bottom w:w="0" w:type="dxa"/>
              <w:right w:w="108" w:type="dxa"/>
            </w:tcMar>
            <w:vAlign w:val="bottom"/>
            <w:hideMark/>
          </w:tcPr>
          <w:p w14:paraId="670BB3D0"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6FE2F65" w14:textId="77777777" w:rsidR="00314B73" w:rsidRPr="00323328" w:rsidRDefault="00314B73" w:rsidP="003C311B">
            <w:pPr>
              <w:rPr>
                <w:rFonts w:ascii="Arial" w:hAnsi="Arial" w:cs="Arial"/>
                <w:b/>
              </w:rPr>
            </w:pPr>
            <w:r w:rsidRPr="00323328">
              <w:rPr>
                <w:rFonts w:ascii="Arial" w:hAnsi="Arial" w:cs="Arial"/>
                <w:b/>
                <w:bCs/>
              </w:rPr>
              <w:t>16%</w:t>
            </w:r>
          </w:p>
        </w:tc>
      </w:tr>
      <w:tr w:rsidR="00314B73" w:rsidRPr="00323328" w14:paraId="1F9E4531" w14:textId="77777777" w:rsidTr="003C311B">
        <w:trPr>
          <w:trHeight w:val="315"/>
        </w:trPr>
        <w:tc>
          <w:tcPr>
            <w:tcW w:w="1737"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10C07FB0" w14:textId="77777777" w:rsidR="00314B73" w:rsidRPr="00323328" w:rsidRDefault="00314B73" w:rsidP="003C311B">
            <w:pPr>
              <w:rPr>
                <w:rFonts w:ascii="Arial" w:hAnsi="Arial" w:cs="Arial"/>
                <w:b/>
              </w:rPr>
            </w:pPr>
            <w:r w:rsidRPr="00323328">
              <w:rPr>
                <w:rFonts w:ascii="Arial" w:hAnsi="Arial" w:cs="Arial"/>
                <w:b/>
                <w:bCs/>
              </w:rPr>
              <w:t>Nottingham</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F404E" w14:textId="77777777" w:rsidR="00314B73" w:rsidRPr="00323328" w:rsidRDefault="00314B73" w:rsidP="003C311B">
            <w:pPr>
              <w:rPr>
                <w:rFonts w:ascii="Arial" w:hAnsi="Arial" w:cs="Arial"/>
                <w:b/>
              </w:rPr>
            </w:pPr>
            <w:r w:rsidRPr="00323328">
              <w:rPr>
                <w:rFonts w:ascii="Arial" w:hAnsi="Arial" w:cs="Arial"/>
                <w:b/>
                <w:bCs/>
              </w:rPr>
              <w:t xml:space="preserve">£       83 </w:t>
            </w:r>
          </w:p>
        </w:tc>
        <w:tc>
          <w:tcPr>
            <w:tcW w:w="1308" w:type="dxa"/>
            <w:tcBorders>
              <w:top w:val="nil"/>
              <w:left w:val="nil"/>
              <w:bottom w:val="single" w:sz="8" w:space="0" w:color="auto"/>
              <w:right w:val="nil"/>
            </w:tcBorders>
            <w:noWrap/>
            <w:tcMar>
              <w:top w:w="0" w:type="dxa"/>
              <w:left w:w="108" w:type="dxa"/>
              <w:bottom w:w="0" w:type="dxa"/>
              <w:right w:w="108" w:type="dxa"/>
            </w:tcMar>
            <w:vAlign w:val="bottom"/>
            <w:hideMark/>
          </w:tcPr>
          <w:p w14:paraId="4C82C11C" w14:textId="77777777" w:rsidR="00314B73" w:rsidRPr="00323328" w:rsidRDefault="00314B73" w:rsidP="003C311B">
            <w:pPr>
              <w:rPr>
                <w:rFonts w:ascii="Arial" w:hAnsi="Arial" w:cs="Arial"/>
                <w:b/>
              </w:rPr>
            </w:pPr>
            <w:r w:rsidRPr="00323328">
              <w:rPr>
                <w:rFonts w:ascii="Arial" w:hAnsi="Arial" w:cs="Arial"/>
                <w:b/>
                <w:bCs/>
              </w:rPr>
              <w:t xml:space="preserve">£       53 </w:t>
            </w:r>
          </w:p>
        </w:tc>
        <w:tc>
          <w:tcPr>
            <w:tcW w:w="222" w:type="dxa"/>
            <w:noWrap/>
            <w:tcMar>
              <w:top w:w="0" w:type="dxa"/>
              <w:left w:w="108" w:type="dxa"/>
              <w:bottom w:w="0" w:type="dxa"/>
              <w:right w:w="108" w:type="dxa"/>
            </w:tcMar>
            <w:vAlign w:val="bottom"/>
            <w:hideMark/>
          </w:tcPr>
          <w:p w14:paraId="4F3721AB"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11137670" w14:textId="77777777" w:rsidR="00314B73" w:rsidRPr="00323328" w:rsidRDefault="00314B73" w:rsidP="003C311B">
            <w:pPr>
              <w:rPr>
                <w:rFonts w:ascii="Arial" w:hAnsi="Arial" w:cs="Arial"/>
                <w:b/>
              </w:rPr>
            </w:pPr>
          </w:p>
        </w:tc>
        <w:tc>
          <w:tcPr>
            <w:tcW w:w="132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32B36DF2" w14:textId="77777777" w:rsidR="00314B73" w:rsidRPr="00323328" w:rsidRDefault="00314B73" w:rsidP="003C311B">
            <w:pPr>
              <w:rPr>
                <w:rFonts w:ascii="Arial" w:hAnsi="Arial" w:cs="Arial"/>
                <w:b/>
              </w:rPr>
            </w:pPr>
            <w:r w:rsidRPr="00323328">
              <w:rPr>
                <w:rFonts w:ascii="Arial" w:hAnsi="Arial" w:cs="Arial"/>
                <w:b/>
                <w:bCs/>
              </w:rPr>
              <w:t>Nottingham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DACCA" w14:textId="77777777" w:rsidR="00314B73" w:rsidRPr="00323328" w:rsidRDefault="00314B73" w:rsidP="003C311B">
            <w:pPr>
              <w:rPr>
                <w:rFonts w:ascii="Arial" w:hAnsi="Arial" w:cs="Arial"/>
                <w:b/>
              </w:rPr>
            </w:pPr>
            <w:r w:rsidRPr="00323328">
              <w:rPr>
                <w:rFonts w:ascii="Arial" w:hAnsi="Arial" w:cs="Arial"/>
                <w:b/>
                <w:bCs/>
              </w:rPr>
              <w:t>£70.00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2A8CFC" w14:textId="77777777" w:rsidR="00314B73" w:rsidRPr="00323328" w:rsidRDefault="00314B73" w:rsidP="003C311B">
            <w:pPr>
              <w:rPr>
                <w:rFonts w:ascii="Arial" w:hAnsi="Arial" w:cs="Arial"/>
                <w:b/>
              </w:rPr>
            </w:pPr>
            <w:r w:rsidRPr="00323328">
              <w:rPr>
                <w:rFonts w:ascii="Arial" w:hAnsi="Arial" w:cs="Arial"/>
                <w:b/>
                <w:bCs/>
              </w:rPr>
              <w:t>£45.00</w:t>
            </w:r>
          </w:p>
        </w:tc>
        <w:tc>
          <w:tcPr>
            <w:tcW w:w="255" w:type="dxa"/>
            <w:noWrap/>
            <w:tcMar>
              <w:top w:w="0" w:type="dxa"/>
              <w:left w:w="108" w:type="dxa"/>
              <w:bottom w:w="0" w:type="dxa"/>
              <w:right w:w="108" w:type="dxa"/>
            </w:tcMar>
            <w:vAlign w:val="bottom"/>
            <w:hideMark/>
          </w:tcPr>
          <w:p w14:paraId="216F83F4" w14:textId="77777777" w:rsidR="00314B73" w:rsidRPr="00323328" w:rsidRDefault="00314B73" w:rsidP="003C311B">
            <w:pPr>
              <w:rPr>
                <w:rFonts w:ascii="Arial" w:hAnsi="Arial" w:cs="Arial"/>
                <w:b/>
              </w:rPr>
            </w:pPr>
          </w:p>
        </w:tc>
        <w:tc>
          <w:tcPr>
            <w:tcW w:w="1144" w:type="dxa"/>
            <w:noWrap/>
            <w:tcMar>
              <w:top w:w="0" w:type="dxa"/>
              <w:left w:w="108" w:type="dxa"/>
              <w:bottom w:w="0" w:type="dxa"/>
              <w:right w:w="108" w:type="dxa"/>
            </w:tcMar>
            <w:vAlign w:val="bottom"/>
            <w:hideMark/>
          </w:tcPr>
          <w:p w14:paraId="4E25EA67" w14:textId="77777777" w:rsidR="00314B73" w:rsidRPr="00323328" w:rsidRDefault="00314B73" w:rsidP="003C311B">
            <w:pPr>
              <w:rPr>
                <w:rFonts w:ascii="Arial" w:hAnsi="Arial" w:cs="Arial"/>
                <w:b/>
              </w:rPr>
            </w:pPr>
            <w:r w:rsidRPr="00323328">
              <w:rPr>
                <w:rFonts w:ascii="Arial" w:hAnsi="Arial" w:cs="Arial"/>
                <w:b/>
                <w:bCs/>
              </w:rPr>
              <w:t>17%</w:t>
            </w:r>
          </w:p>
        </w:tc>
      </w:tr>
    </w:tbl>
    <w:p w14:paraId="15D11F20" w14:textId="77777777" w:rsidR="00314B73" w:rsidRPr="00323328" w:rsidRDefault="00314B73" w:rsidP="00314B73">
      <w:pPr>
        <w:rPr>
          <w:rFonts w:ascii="Arial" w:hAnsi="Arial" w:cs="Arial"/>
          <w:b/>
        </w:rPr>
      </w:pPr>
      <w:r w:rsidRPr="00323328">
        <w:rPr>
          <w:rFonts w:ascii="Arial" w:hAnsi="Arial" w:cs="Arial"/>
          <w:b/>
        </w:rPr>
        <w:t> </w:t>
      </w:r>
    </w:p>
    <w:tbl>
      <w:tblPr>
        <w:tblW w:w="6913" w:type="dxa"/>
        <w:tblCellMar>
          <w:left w:w="0" w:type="dxa"/>
          <w:right w:w="0" w:type="dxa"/>
        </w:tblCellMar>
        <w:tblLook w:val="04A0" w:firstRow="1" w:lastRow="0" w:firstColumn="1" w:lastColumn="0" w:noHBand="0" w:noVBand="1"/>
      </w:tblPr>
      <w:tblGrid>
        <w:gridCol w:w="1315"/>
        <w:gridCol w:w="1502"/>
        <w:gridCol w:w="222"/>
        <w:gridCol w:w="1243"/>
        <w:gridCol w:w="771"/>
        <w:gridCol w:w="1149"/>
        <w:gridCol w:w="960"/>
      </w:tblGrid>
      <w:tr w:rsidR="00314B73" w:rsidRPr="00323328" w14:paraId="1F27352F" w14:textId="77777777" w:rsidTr="003C311B">
        <w:trPr>
          <w:trHeight w:val="315"/>
        </w:trPr>
        <w:tc>
          <w:tcPr>
            <w:tcW w:w="3039" w:type="dxa"/>
            <w:gridSpan w:val="3"/>
            <w:noWrap/>
            <w:tcMar>
              <w:top w:w="0" w:type="dxa"/>
              <w:left w:w="108" w:type="dxa"/>
              <w:bottom w:w="0" w:type="dxa"/>
              <w:right w:w="108" w:type="dxa"/>
            </w:tcMar>
            <w:vAlign w:val="bottom"/>
            <w:hideMark/>
          </w:tcPr>
          <w:p w14:paraId="12A3DC8E" w14:textId="77777777" w:rsidR="00314B73" w:rsidRPr="00323328" w:rsidRDefault="00314B73" w:rsidP="003C311B">
            <w:pPr>
              <w:rPr>
                <w:rFonts w:ascii="Arial" w:hAnsi="Arial" w:cs="Arial"/>
                <w:b/>
              </w:rPr>
            </w:pPr>
            <w:r w:rsidRPr="00323328">
              <w:rPr>
                <w:rFonts w:ascii="Arial" w:hAnsi="Arial" w:cs="Arial"/>
                <w:b/>
              </w:rPr>
              <w:t xml:space="preserve">2019 Super Off Peak Fares </w:t>
            </w:r>
            <w:proofErr w:type="spellStart"/>
            <w:r w:rsidRPr="00323328">
              <w:rPr>
                <w:rFonts w:ascii="Arial" w:hAnsi="Arial" w:cs="Arial"/>
                <w:b/>
              </w:rPr>
              <w:t>N’bound</w:t>
            </w:r>
            <w:proofErr w:type="spellEnd"/>
          </w:p>
        </w:tc>
        <w:tc>
          <w:tcPr>
            <w:tcW w:w="994" w:type="dxa"/>
            <w:noWrap/>
            <w:tcMar>
              <w:top w:w="0" w:type="dxa"/>
              <w:left w:w="108" w:type="dxa"/>
              <w:bottom w:w="0" w:type="dxa"/>
              <w:right w:w="108" w:type="dxa"/>
            </w:tcMar>
            <w:vAlign w:val="bottom"/>
            <w:hideMark/>
          </w:tcPr>
          <w:p w14:paraId="3350E377" w14:textId="77777777" w:rsidR="00314B73" w:rsidRPr="00323328" w:rsidRDefault="00314B73" w:rsidP="003C311B">
            <w:pPr>
              <w:rPr>
                <w:rFonts w:ascii="Arial" w:hAnsi="Arial" w:cs="Arial"/>
                <w:b/>
              </w:rPr>
            </w:pPr>
            <w:r w:rsidRPr="00323328">
              <w:rPr>
                <w:rFonts w:ascii="Arial" w:hAnsi="Arial" w:cs="Arial"/>
                <w:b/>
              </w:rPr>
              <w:t>Discount</w:t>
            </w:r>
          </w:p>
        </w:tc>
        <w:tc>
          <w:tcPr>
            <w:tcW w:w="1920" w:type="dxa"/>
            <w:gridSpan w:val="2"/>
            <w:noWrap/>
            <w:tcMar>
              <w:top w:w="0" w:type="dxa"/>
              <w:left w:w="108" w:type="dxa"/>
              <w:bottom w:w="0" w:type="dxa"/>
              <w:right w:w="108" w:type="dxa"/>
            </w:tcMar>
            <w:vAlign w:val="bottom"/>
            <w:hideMark/>
          </w:tcPr>
          <w:p w14:paraId="413328B1"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62ACEDAF" w14:textId="77777777" w:rsidR="00314B73" w:rsidRPr="00323328" w:rsidRDefault="00314B73" w:rsidP="003C311B">
            <w:pPr>
              <w:rPr>
                <w:rFonts w:ascii="Arial" w:hAnsi="Arial" w:cs="Arial"/>
                <w:b/>
              </w:rPr>
            </w:pPr>
          </w:p>
        </w:tc>
      </w:tr>
      <w:tr w:rsidR="00314B73" w:rsidRPr="00323328" w14:paraId="564A50AB" w14:textId="77777777" w:rsidTr="003C311B">
        <w:trPr>
          <w:trHeight w:val="300"/>
        </w:trPr>
        <w:tc>
          <w:tcPr>
            <w:tcW w:w="13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30010D" w14:textId="77777777" w:rsidR="00314B73" w:rsidRPr="00323328" w:rsidRDefault="00314B73" w:rsidP="003C311B">
            <w:pPr>
              <w:rPr>
                <w:rFonts w:ascii="Arial" w:hAnsi="Arial" w:cs="Arial"/>
                <w:b/>
              </w:rPr>
            </w:pPr>
            <w:r w:rsidRPr="00323328">
              <w:rPr>
                <w:rFonts w:ascii="Arial" w:hAnsi="Arial" w:cs="Arial"/>
                <w:b/>
                <w:bCs/>
              </w:rPr>
              <w:t>First</w:t>
            </w:r>
          </w:p>
        </w:tc>
        <w:tc>
          <w:tcPr>
            <w:tcW w:w="15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A5134F" w14:textId="77777777" w:rsidR="00314B73" w:rsidRPr="00323328" w:rsidRDefault="00314B73" w:rsidP="003C311B">
            <w:pPr>
              <w:rPr>
                <w:rFonts w:ascii="Arial" w:hAnsi="Arial" w:cs="Arial"/>
                <w:b/>
              </w:rPr>
            </w:pPr>
            <w:r w:rsidRPr="00323328">
              <w:rPr>
                <w:rFonts w:ascii="Arial" w:hAnsi="Arial" w:cs="Arial"/>
                <w:b/>
                <w:bCs/>
              </w:rPr>
              <w:t>Standard</w:t>
            </w:r>
          </w:p>
        </w:tc>
        <w:tc>
          <w:tcPr>
            <w:tcW w:w="222" w:type="dxa"/>
            <w:noWrap/>
            <w:tcMar>
              <w:top w:w="0" w:type="dxa"/>
              <w:left w:w="108" w:type="dxa"/>
              <w:bottom w:w="0" w:type="dxa"/>
              <w:right w:w="108" w:type="dxa"/>
            </w:tcMar>
            <w:vAlign w:val="bottom"/>
            <w:hideMark/>
          </w:tcPr>
          <w:p w14:paraId="21E29165" w14:textId="77777777" w:rsidR="00314B73" w:rsidRPr="00323328" w:rsidRDefault="00314B73" w:rsidP="003C311B">
            <w:pPr>
              <w:rPr>
                <w:rFonts w:ascii="Arial" w:hAnsi="Arial" w:cs="Arial"/>
                <w:b/>
              </w:rPr>
            </w:pPr>
          </w:p>
        </w:tc>
        <w:tc>
          <w:tcPr>
            <w:tcW w:w="176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BF0A56A" w14:textId="77777777" w:rsidR="00314B73" w:rsidRPr="00323328" w:rsidRDefault="00314B73" w:rsidP="003C311B">
            <w:pPr>
              <w:rPr>
                <w:rFonts w:ascii="Arial" w:hAnsi="Arial" w:cs="Arial"/>
                <w:b/>
              </w:rPr>
            </w:pPr>
            <w:r w:rsidRPr="00323328">
              <w:rPr>
                <w:rFonts w:ascii="Arial" w:hAnsi="Arial" w:cs="Arial"/>
                <w:b/>
                <w:bCs/>
              </w:rPr>
              <w:t>First</w:t>
            </w:r>
          </w:p>
        </w:tc>
        <w:tc>
          <w:tcPr>
            <w:tcW w:w="210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2A067F31" w14:textId="77777777" w:rsidR="00314B73" w:rsidRPr="00323328" w:rsidRDefault="00314B73" w:rsidP="003C311B">
            <w:pPr>
              <w:rPr>
                <w:rFonts w:ascii="Arial" w:hAnsi="Arial" w:cs="Arial"/>
                <w:b/>
              </w:rPr>
            </w:pPr>
            <w:r w:rsidRPr="00323328">
              <w:rPr>
                <w:rFonts w:ascii="Arial" w:hAnsi="Arial" w:cs="Arial"/>
                <w:b/>
              </w:rPr>
              <w:t>Standard</w:t>
            </w:r>
          </w:p>
        </w:tc>
      </w:tr>
      <w:tr w:rsidR="00314B73" w:rsidRPr="00323328" w14:paraId="2E9DA3A6" w14:textId="77777777" w:rsidTr="003C311B">
        <w:trPr>
          <w:trHeight w:val="300"/>
        </w:trPr>
        <w:tc>
          <w:tcPr>
            <w:tcW w:w="131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7C05901A" w14:textId="77777777" w:rsidR="00314B73" w:rsidRPr="00323328" w:rsidRDefault="00314B73" w:rsidP="003C311B">
            <w:pPr>
              <w:rPr>
                <w:rFonts w:ascii="Arial" w:hAnsi="Arial" w:cs="Arial"/>
                <w:b/>
              </w:rPr>
            </w:pPr>
            <w:r w:rsidRPr="00323328">
              <w:rPr>
                <w:rFonts w:ascii="Arial" w:hAnsi="Arial" w:cs="Arial"/>
                <w:b/>
              </w:rPr>
              <w:t> </w:t>
            </w:r>
          </w:p>
        </w:tc>
        <w:tc>
          <w:tcPr>
            <w:tcW w:w="1502"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7C76296E" w14:textId="77777777" w:rsidR="00314B73" w:rsidRPr="00323328" w:rsidRDefault="00314B73" w:rsidP="003C311B">
            <w:pPr>
              <w:rPr>
                <w:rFonts w:ascii="Arial" w:hAnsi="Arial" w:cs="Arial"/>
                <w:b/>
              </w:rPr>
            </w:pPr>
            <w:r w:rsidRPr="00323328">
              <w:rPr>
                <w:rFonts w:ascii="Arial" w:hAnsi="Arial" w:cs="Arial"/>
                <w:b/>
              </w:rPr>
              <w:t> </w:t>
            </w:r>
          </w:p>
        </w:tc>
        <w:tc>
          <w:tcPr>
            <w:tcW w:w="222" w:type="dxa"/>
            <w:noWrap/>
            <w:tcMar>
              <w:top w:w="0" w:type="dxa"/>
              <w:left w:w="108" w:type="dxa"/>
              <w:bottom w:w="0" w:type="dxa"/>
              <w:right w:w="108" w:type="dxa"/>
            </w:tcMar>
            <w:vAlign w:val="bottom"/>
            <w:hideMark/>
          </w:tcPr>
          <w:p w14:paraId="5C20680E"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244CE1B" w14:textId="77777777" w:rsidR="00314B73" w:rsidRPr="00323328" w:rsidRDefault="00314B73" w:rsidP="003C311B">
            <w:pPr>
              <w:rPr>
                <w:rFonts w:ascii="Arial" w:hAnsi="Arial" w:cs="Arial"/>
                <w:b/>
              </w:rPr>
            </w:pPr>
            <w:r w:rsidRPr="00323328">
              <w:rPr>
                <w:rFonts w:ascii="Arial" w:hAnsi="Arial" w:cs="Arial"/>
                <w:b/>
              </w:rPr>
              <w:t> </w:t>
            </w:r>
          </w:p>
        </w:tc>
        <w:tc>
          <w:tcPr>
            <w:tcW w:w="77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4A3C6AB" w14:textId="77777777" w:rsidR="00314B73" w:rsidRPr="00323328" w:rsidRDefault="00314B73" w:rsidP="003C311B">
            <w:pPr>
              <w:rPr>
                <w:rFonts w:ascii="Arial" w:hAnsi="Arial" w:cs="Arial"/>
                <w:b/>
              </w:rPr>
            </w:pPr>
            <w:r w:rsidRPr="00323328">
              <w:rPr>
                <w:rFonts w:ascii="Arial" w:hAnsi="Arial" w:cs="Arial"/>
                <w:b/>
              </w:rPr>
              <w:t> </w:t>
            </w:r>
          </w:p>
        </w:tc>
        <w:tc>
          <w:tcPr>
            <w:tcW w:w="1149"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A092DF8" w14:textId="77777777" w:rsidR="00314B73" w:rsidRPr="00323328" w:rsidRDefault="00314B73" w:rsidP="003C311B">
            <w:pPr>
              <w:rPr>
                <w:rFonts w:ascii="Arial" w:hAnsi="Arial" w:cs="Arial"/>
                <w:b/>
              </w:rPr>
            </w:pPr>
            <w:r w:rsidRPr="00323328">
              <w:rPr>
                <w:rFonts w:ascii="Arial" w:hAnsi="Arial" w:cs="Arial"/>
                <w:b/>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D353E23" w14:textId="77777777" w:rsidR="00314B73" w:rsidRPr="00323328" w:rsidRDefault="00314B73" w:rsidP="003C311B">
            <w:pPr>
              <w:rPr>
                <w:rFonts w:ascii="Arial" w:hAnsi="Arial" w:cs="Arial"/>
                <w:b/>
              </w:rPr>
            </w:pPr>
            <w:r w:rsidRPr="00323328">
              <w:rPr>
                <w:rFonts w:ascii="Arial" w:hAnsi="Arial" w:cs="Arial"/>
                <w:b/>
              </w:rPr>
              <w:t> </w:t>
            </w:r>
          </w:p>
        </w:tc>
      </w:tr>
      <w:tr w:rsidR="00314B73" w:rsidRPr="00323328" w14:paraId="62DA88B7"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9BF689" w14:textId="77777777" w:rsidR="00314B73" w:rsidRPr="00323328" w:rsidRDefault="00314B73" w:rsidP="003C311B">
            <w:pPr>
              <w:rPr>
                <w:rFonts w:ascii="Arial" w:hAnsi="Arial" w:cs="Arial"/>
                <w:b/>
              </w:rPr>
            </w:pPr>
            <w:r w:rsidRPr="00323328">
              <w:rPr>
                <w:rFonts w:ascii="Arial" w:hAnsi="Arial" w:cs="Arial"/>
                <w:b/>
              </w:rPr>
              <w:t>£137.00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DE0CE" w14:textId="77777777" w:rsidR="00314B73" w:rsidRPr="00323328" w:rsidRDefault="00314B73" w:rsidP="003C311B">
            <w:pPr>
              <w:rPr>
                <w:rFonts w:ascii="Arial" w:hAnsi="Arial" w:cs="Arial"/>
                <w:b/>
              </w:rPr>
            </w:pPr>
            <w:r w:rsidRPr="00323328">
              <w:rPr>
                <w:rFonts w:ascii="Arial" w:hAnsi="Arial" w:cs="Arial"/>
                <w:b/>
              </w:rPr>
              <w:t>£80.00</w:t>
            </w:r>
          </w:p>
        </w:tc>
        <w:tc>
          <w:tcPr>
            <w:tcW w:w="222" w:type="dxa"/>
            <w:noWrap/>
            <w:tcMar>
              <w:top w:w="0" w:type="dxa"/>
              <w:left w:w="108" w:type="dxa"/>
              <w:bottom w:w="0" w:type="dxa"/>
              <w:right w:w="108" w:type="dxa"/>
            </w:tcMar>
            <w:vAlign w:val="bottom"/>
            <w:hideMark/>
          </w:tcPr>
          <w:p w14:paraId="08B5FC35"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9927AA" w14:textId="77777777" w:rsidR="00314B73" w:rsidRPr="00323328" w:rsidRDefault="00314B73" w:rsidP="003C311B">
            <w:pPr>
              <w:rPr>
                <w:rFonts w:ascii="Arial" w:hAnsi="Arial" w:cs="Arial"/>
                <w:b/>
              </w:rPr>
            </w:pPr>
            <w:r w:rsidRPr="00323328">
              <w:rPr>
                <w:rFonts w:ascii="Arial" w:hAnsi="Arial" w:cs="Arial"/>
                <w:b/>
              </w:rPr>
              <w:t>£27.40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37741"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2D1ED" w14:textId="77777777" w:rsidR="00314B73" w:rsidRPr="00323328" w:rsidRDefault="00314B73" w:rsidP="003C311B">
            <w:pPr>
              <w:rPr>
                <w:rFonts w:ascii="Arial" w:hAnsi="Arial" w:cs="Arial"/>
                <w:b/>
              </w:rPr>
            </w:pPr>
            <w:r w:rsidRPr="00323328">
              <w:rPr>
                <w:rFonts w:ascii="Arial" w:hAnsi="Arial" w:cs="Arial"/>
                <w:b/>
              </w:rPr>
              <w:t>£16.00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C5EB8"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0CD84960"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BBC672" w14:textId="77777777" w:rsidR="00314B73" w:rsidRPr="00323328" w:rsidRDefault="00314B73" w:rsidP="003C311B">
            <w:pPr>
              <w:rPr>
                <w:rFonts w:ascii="Arial" w:hAnsi="Arial" w:cs="Arial"/>
                <w:b/>
              </w:rPr>
            </w:pPr>
            <w:r w:rsidRPr="00323328">
              <w:rPr>
                <w:rFonts w:ascii="Arial" w:hAnsi="Arial" w:cs="Arial"/>
                <w:b/>
              </w:rPr>
              <w:t>£92.00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B8E7D1" w14:textId="77777777" w:rsidR="00314B73" w:rsidRPr="00323328" w:rsidRDefault="00314B73" w:rsidP="003C311B">
            <w:pPr>
              <w:rPr>
                <w:rFonts w:ascii="Arial" w:hAnsi="Arial" w:cs="Arial"/>
                <w:b/>
              </w:rPr>
            </w:pPr>
            <w:r w:rsidRPr="00323328">
              <w:rPr>
                <w:rFonts w:ascii="Arial" w:hAnsi="Arial" w:cs="Arial"/>
                <w:b/>
              </w:rPr>
              <w:t>£64.50</w:t>
            </w:r>
          </w:p>
        </w:tc>
        <w:tc>
          <w:tcPr>
            <w:tcW w:w="222" w:type="dxa"/>
            <w:noWrap/>
            <w:tcMar>
              <w:top w:w="0" w:type="dxa"/>
              <w:left w:w="108" w:type="dxa"/>
              <w:bottom w:w="0" w:type="dxa"/>
              <w:right w:w="108" w:type="dxa"/>
            </w:tcMar>
            <w:vAlign w:val="bottom"/>
            <w:hideMark/>
          </w:tcPr>
          <w:p w14:paraId="6AA2260C"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A947E" w14:textId="77777777" w:rsidR="00314B73" w:rsidRPr="00323328" w:rsidRDefault="00314B73" w:rsidP="003C311B">
            <w:pPr>
              <w:rPr>
                <w:rFonts w:ascii="Arial" w:hAnsi="Arial" w:cs="Arial"/>
                <w:b/>
              </w:rPr>
            </w:pPr>
            <w:r w:rsidRPr="00323328">
              <w:rPr>
                <w:rFonts w:ascii="Arial" w:hAnsi="Arial" w:cs="Arial"/>
                <w:b/>
              </w:rPr>
              <w:t>£18.40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3F8275"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7CB6CB" w14:textId="77777777" w:rsidR="00314B73" w:rsidRPr="00323328" w:rsidRDefault="00314B73" w:rsidP="003C311B">
            <w:pPr>
              <w:rPr>
                <w:rFonts w:ascii="Arial" w:hAnsi="Arial" w:cs="Arial"/>
                <w:b/>
              </w:rPr>
            </w:pPr>
            <w:r w:rsidRPr="00323328">
              <w:rPr>
                <w:rFonts w:ascii="Arial" w:hAnsi="Arial" w:cs="Arial"/>
                <w:b/>
              </w:rPr>
              <w:t>£12.90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7D5FFD"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2B34AE1A"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83A0E5" w14:textId="77777777" w:rsidR="00314B73" w:rsidRPr="00323328" w:rsidRDefault="00314B73" w:rsidP="003C311B">
            <w:pPr>
              <w:rPr>
                <w:rFonts w:ascii="Arial" w:hAnsi="Arial" w:cs="Arial"/>
                <w:b/>
              </w:rPr>
            </w:pPr>
            <w:r w:rsidRPr="00323328">
              <w:rPr>
                <w:rFonts w:ascii="Arial" w:hAnsi="Arial" w:cs="Arial"/>
                <w:b/>
              </w:rPr>
              <w:t>£106.00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053CC" w14:textId="77777777" w:rsidR="00314B73" w:rsidRPr="00323328" w:rsidRDefault="00314B73" w:rsidP="003C311B">
            <w:pPr>
              <w:rPr>
                <w:rFonts w:ascii="Arial" w:hAnsi="Arial" w:cs="Arial"/>
                <w:b/>
              </w:rPr>
            </w:pPr>
            <w:r w:rsidRPr="00323328">
              <w:rPr>
                <w:rFonts w:ascii="Arial" w:hAnsi="Arial" w:cs="Arial"/>
                <w:b/>
              </w:rPr>
              <w:t>£66.50</w:t>
            </w:r>
          </w:p>
        </w:tc>
        <w:tc>
          <w:tcPr>
            <w:tcW w:w="222" w:type="dxa"/>
            <w:noWrap/>
            <w:tcMar>
              <w:top w:w="0" w:type="dxa"/>
              <w:left w:w="108" w:type="dxa"/>
              <w:bottom w:w="0" w:type="dxa"/>
              <w:right w:w="108" w:type="dxa"/>
            </w:tcMar>
            <w:vAlign w:val="bottom"/>
            <w:hideMark/>
          </w:tcPr>
          <w:p w14:paraId="515B9472"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5AC35D" w14:textId="77777777" w:rsidR="00314B73" w:rsidRPr="00323328" w:rsidRDefault="00314B73" w:rsidP="003C311B">
            <w:pPr>
              <w:rPr>
                <w:rFonts w:ascii="Arial" w:hAnsi="Arial" w:cs="Arial"/>
                <w:b/>
              </w:rPr>
            </w:pPr>
            <w:r w:rsidRPr="00323328">
              <w:rPr>
                <w:rFonts w:ascii="Arial" w:hAnsi="Arial" w:cs="Arial"/>
                <w:b/>
              </w:rPr>
              <w:t>£21.20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59A7B"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43667" w14:textId="77777777" w:rsidR="00314B73" w:rsidRPr="00323328" w:rsidRDefault="00314B73" w:rsidP="003C311B">
            <w:pPr>
              <w:rPr>
                <w:rFonts w:ascii="Arial" w:hAnsi="Arial" w:cs="Arial"/>
                <w:b/>
              </w:rPr>
            </w:pPr>
            <w:r w:rsidRPr="00323328">
              <w:rPr>
                <w:rFonts w:ascii="Arial" w:hAnsi="Arial" w:cs="Arial"/>
                <w:b/>
              </w:rPr>
              <w:t>£13.30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A7DF78"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1B745E76" w14:textId="77777777" w:rsidTr="003C311B">
        <w:trPr>
          <w:trHeight w:val="315"/>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07D511" w14:textId="77777777" w:rsidR="00314B73" w:rsidRPr="00323328" w:rsidRDefault="00314B73" w:rsidP="003C311B">
            <w:pPr>
              <w:rPr>
                <w:rFonts w:ascii="Arial" w:hAnsi="Arial" w:cs="Arial"/>
                <w:b/>
              </w:rPr>
            </w:pPr>
            <w:r w:rsidRPr="00323328">
              <w:rPr>
                <w:rFonts w:ascii="Arial" w:hAnsi="Arial" w:cs="Arial"/>
                <w:b/>
              </w:rPr>
              <w:t>£103.50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5BACE" w14:textId="77777777" w:rsidR="00314B73" w:rsidRPr="00323328" w:rsidRDefault="00314B73" w:rsidP="003C311B">
            <w:pPr>
              <w:rPr>
                <w:rFonts w:ascii="Arial" w:hAnsi="Arial" w:cs="Arial"/>
                <w:b/>
              </w:rPr>
            </w:pPr>
            <w:r w:rsidRPr="00323328">
              <w:rPr>
                <w:rFonts w:ascii="Arial" w:hAnsi="Arial" w:cs="Arial"/>
                <w:b/>
              </w:rPr>
              <w:t>£66.00</w:t>
            </w:r>
          </w:p>
        </w:tc>
        <w:tc>
          <w:tcPr>
            <w:tcW w:w="222" w:type="dxa"/>
            <w:noWrap/>
            <w:tcMar>
              <w:top w:w="0" w:type="dxa"/>
              <w:left w:w="108" w:type="dxa"/>
              <w:bottom w:w="0" w:type="dxa"/>
              <w:right w:w="108" w:type="dxa"/>
            </w:tcMar>
            <w:vAlign w:val="bottom"/>
            <w:hideMark/>
          </w:tcPr>
          <w:p w14:paraId="475C2B34" w14:textId="77777777" w:rsidR="00314B73" w:rsidRPr="00323328" w:rsidRDefault="00314B73" w:rsidP="003C311B">
            <w:pPr>
              <w:rPr>
                <w:rFonts w:ascii="Arial" w:hAnsi="Arial" w:cs="Arial"/>
                <w:b/>
              </w:rPr>
            </w:pPr>
          </w:p>
        </w:tc>
        <w:tc>
          <w:tcPr>
            <w:tcW w:w="99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5F256D6" w14:textId="77777777" w:rsidR="00314B73" w:rsidRPr="00323328" w:rsidRDefault="00314B73" w:rsidP="003C311B">
            <w:pPr>
              <w:rPr>
                <w:rFonts w:ascii="Arial" w:hAnsi="Arial" w:cs="Arial"/>
                <w:b/>
              </w:rPr>
            </w:pPr>
            <w:r w:rsidRPr="00323328">
              <w:rPr>
                <w:rFonts w:ascii="Arial" w:hAnsi="Arial" w:cs="Arial"/>
                <w:b/>
              </w:rPr>
              <w:t>£20.70</w:t>
            </w:r>
          </w:p>
        </w:tc>
        <w:tc>
          <w:tcPr>
            <w:tcW w:w="771" w:type="dxa"/>
            <w:tcBorders>
              <w:top w:val="nil"/>
              <w:left w:val="nil"/>
              <w:bottom w:val="nil"/>
              <w:right w:val="single" w:sz="8" w:space="0" w:color="auto"/>
            </w:tcBorders>
            <w:noWrap/>
            <w:tcMar>
              <w:top w:w="0" w:type="dxa"/>
              <w:left w:w="108" w:type="dxa"/>
              <w:bottom w:w="0" w:type="dxa"/>
              <w:right w:w="108" w:type="dxa"/>
            </w:tcMar>
            <w:vAlign w:val="bottom"/>
            <w:hideMark/>
          </w:tcPr>
          <w:p w14:paraId="2CFA2DA1"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nil"/>
              <w:right w:val="single" w:sz="8" w:space="0" w:color="auto"/>
            </w:tcBorders>
            <w:noWrap/>
            <w:tcMar>
              <w:top w:w="0" w:type="dxa"/>
              <w:left w:w="108" w:type="dxa"/>
              <w:bottom w:w="0" w:type="dxa"/>
              <w:right w:w="108" w:type="dxa"/>
            </w:tcMar>
            <w:vAlign w:val="bottom"/>
            <w:hideMark/>
          </w:tcPr>
          <w:p w14:paraId="14B543D2" w14:textId="77777777" w:rsidR="00314B73" w:rsidRPr="00323328" w:rsidRDefault="00314B73" w:rsidP="003C311B">
            <w:pPr>
              <w:rPr>
                <w:rFonts w:ascii="Arial" w:hAnsi="Arial" w:cs="Arial"/>
                <w:b/>
              </w:rPr>
            </w:pPr>
            <w:r w:rsidRPr="00323328">
              <w:rPr>
                <w:rFonts w:ascii="Arial" w:hAnsi="Arial" w:cs="Arial"/>
                <w:b/>
              </w:rPr>
              <w:t>£13.20</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08F789F6"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6DDA1C36" w14:textId="77777777" w:rsidTr="003C311B">
        <w:trPr>
          <w:trHeight w:val="300"/>
        </w:trPr>
        <w:tc>
          <w:tcPr>
            <w:tcW w:w="1315" w:type="dxa"/>
            <w:noWrap/>
            <w:tcMar>
              <w:top w:w="0" w:type="dxa"/>
              <w:left w:w="108" w:type="dxa"/>
              <w:bottom w:w="0" w:type="dxa"/>
              <w:right w:w="108" w:type="dxa"/>
            </w:tcMar>
            <w:vAlign w:val="bottom"/>
            <w:hideMark/>
          </w:tcPr>
          <w:p w14:paraId="5A58A244" w14:textId="77777777" w:rsidR="00314B73" w:rsidRPr="00323328" w:rsidRDefault="00314B73" w:rsidP="003C311B">
            <w:pPr>
              <w:rPr>
                <w:rFonts w:ascii="Arial" w:hAnsi="Arial" w:cs="Arial"/>
                <w:b/>
              </w:rPr>
            </w:pPr>
          </w:p>
        </w:tc>
        <w:tc>
          <w:tcPr>
            <w:tcW w:w="1502" w:type="dxa"/>
            <w:noWrap/>
            <w:tcMar>
              <w:top w:w="0" w:type="dxa"/>
              <w:left w:w="108" w:type="dxa"/>
              <w:bottom w:w="0" w:type="dxa"/>
              <w:right w:w="108" w:type="dxa"/>
            </w:tcMar>
            <w:vAlign w:val="bottom"/>
            <w:hideMark/>
          </w:tcPr>
          <w:p w14:paraId="1555FCE6"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1ED3B024" w14:textId="77777777" w:rsidR="00314B73" w:rsidRPr="00323328" w:rsidRDefault="00314B73" w:rsidP="003C311B">
            <w:pPr>
              <w:rPr>
                <w:rFonts w:ascii="Arial" w:hAnsi="Arial" w:cs="Arial"/>
                <w:b/>
              </w:rPr>
            </w:pPr>
          </w:p>
        </w:tc>
        <w:tc>
          <w:tcPr>
            <w:tcW w:w="3874"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A190B7A" w14:textId="77777777" w:rsidR="00314B73" w:rsidRPr="00323328" w:rsidRDefault="00314B73" w:rsidP="003C311B">
            <w:pPr>
              <w:rPr>
                <w:rFonts w:ascii="Arial" w:hAnsi="Arial" w:cs="Arial"/>
                <w:b/>
              </w:rPr>
            </w:pPr>
            <w:r w:rsidRPr="00323328">
              <w:rPr>
                <w:rFonts w:ascii="Arial" w:hAnsi="Arial" w:cs="Arial"/>
                <w:b/>
              </w:rPr>
              <w:t>Average</w:t>
            </w:r>
          </w:p>
        </w:tc>
      </w:tr>
      <w:tr w:rsidR="00314B73" w:rsidRPr="00323328" w14:paraId="4681F88D" w14:textId="77777777" w:rsidTr="003C311B">
        <w:trPr>
          <w:trHeight w:val="315"/>
        </w:trPr>
        <w:tc>
          <w:tcPr>
            <w:tcW w:w="1315" w:type="dxa"/>
            <w:noWrap/>
            <w:tcMar>
              <w:top w:w="0" w:type="dxa"/>
              <w:left w:w="108" w:type="dxa"/>
              <w:bottom w:w="0" w:type="dxa"/>
              <w:right w:w="108" w:type="dxa"/>
            </w:tcMar>
            <w:vAlign w:val="bottom"/>
            <w:hideMark/>
          </w:tcPr>
          <w:p w14:paraId="63793C1A" w14:textId="77777777" w:rsidR="00314B73" w:rsidRPr="00323328" w:rsidRDefault="00314B73" w:rsidP="003C311B">
            <w:pPr>
              <w:rPr>
                <w:rFonts w:ascii="Arial" w:hAnsi="Arial" w:cs="Arial"/>
                <w:b/>
              </w:rPr>
            </w:pPr>
          </w:p>
        </w:tc>
        <w:tc>
          <w:tcPr>
            <w:tcW w:w="1502" w:type="dxa"/>
            <w:noWrap/>
            <w:tcMar>
              <w:top w:w="0" w:type="dxa"/>
              <w:left w:w="108" w:type="dxa"/>
              <w:bottom w:w="0" w:type="dxa"/>
              <w:right w:w="108" w:type="dxa"/>
            </w:tcMar>
            <w:vAlign w:val="bottom"/>
            <w:hideMark/>
          </w:tcPr>
          <w:p w14:paraId="3D038E48"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4C763C05"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959D0" w14:textId="77777777" w:rsidR="00314B73" w:rsidRPr="00323328" w:rsidRDefault="00314B73" w:rsidP="003C311B">
            <w:pPr>
              <w:rPr>
                <w:rFonts w:ascii="Arial" w:hAnsi="Arial" w:cs="Arial"/>
                <w:b/>
              </w:rPr>
            </w:pPr>
            <w:r w:rsidRPr="00323328">
              <w:rPr>
                <w:rFonts w:ascii="Arial" w:hAnsi="Arial" w:cs="Arial"/>
                <w:b/>
              </w:rPr>
              <w:t>£21.93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78424"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50B0E" w14:textId="77777777" w:rsidR="00314B73" w:rsidRPr="00323328" w:rsidRDefault="00314B73" w:rsidP="003C311B">
            <w:pPr>
              <w:rPr>
                <w:rFonts w:ascii="Arial" w:hAnsi="Arial" w:cs="Arial"/>
                <w:b/>
              </w:rPr>
            </w:pPr>
            <w:r w:rsidRPr="00323328">
              <w:rPr>
                <w:rFonts w:ascii="Arial" w:hAnsi="Arial" w:cs="Arial"/>
                <w:b/>
              </w:rPr>
              <w:t>£13.85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85F7D7"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79DF3A28" w14:textId="77777777" w:rsidTr="003C311B">
        <w:trPr>
          <w:trHeight w:val="300"/>
        </w:trPr>
        <w:tc>
          <w:tcPr>
            <w:tcW w:w="1315" w:type="dxa"/>
            <w:noWrap/>
            <w:tcMar>
              <w:top w:w="0" w:type="dxa"/>
              <w:left w:w="108" w:type="dxa"/>
              <w:bottom w:w="0" w:type="dxa"/>
              <w:right w:w="108" w:type="dxa"/>
            </w:tcMar>
            <w:vAlign w:val="bottom"/>
            <w:hideMark/>
          </w:tcPr>
          <w:p w14:paraId="03292666" w14:textId="77777777" w:rsidR="00314B73" w:rsidRPr="00323328" w:rsidRDefault="00314B73" w:rsidP="003C311B">
            <w:pPr>
              <w:rPr>
                <w:rFonts w:ascii="Arial" w:hAnsi="Arial" w:cs="Arial"/>
                <w:b/>
              </w:rPr>
            </w:pPr>
          </w:p>
        </w:tc>
        <w:tc>
          <w:tcPr>
            <w:tcW w:w="1502" w:type="dxa"/>
            <w:noWrap/>
            <w:tcMar>
              <w:top w:w="0" w:type="dxa"/>
              <w:left w:w="108" w:type="dxa"/>
              <w:bottom w:w="0" w:type="dxa"/>
              <w:right w:w="108" w:type="dxa"/>
            </w:tcMar>
            <w:vAlign w:val="bottom"/>
            <w:hideMark/>
          </w:tcPr>
          <w:p w14:paraId="5CB2BD1E"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500E0C3B" w14:textId="77777777" w:rsidR="00314B73" w:rsidRPr="00323328" w:rsidRDefault="00314B73" w:rsidP="003C311B">
            <w:pPr>
              <w:rPr>
                <w:rFonts w:ascii="Arial" w:hAnsi="Arial" w:cs="Arial"/>
                <w:b/>
              </w:rPr>
            </w:pPr>
          </w:p>
        </w:tc>
        <w:tc>
          <w:tcPr>
            <w:tcW w:w="994" w:type="dxa"/>
            <w:noWrap/>
            <w:tcMar>
              <w:top w:w="0" w:type="dxa"/>
              <w:left w:w="108" w:type="dxa"/>
              <w:bottom w:w="0" w:type="dxa"/>
              <w:right w:w="108" w:type="dxa"/>
            </w:tcMar>
            <w:vAlign w:val="bottom"/>
            <w:hideMark/>
          </w:tcPr>
          <w:p w14:paraId="45F8063B" w14:textId="77777777" w:rsidR="00314B73" w:rsidRPr="00323328" w:rsidRDefault="00314B73" w:rsidP="003C311B">
            <w:pPr>
              <w:rPr>
                <w:rFonts w:ascii="Arial" w:hAnsi="Arial" w:cs="Arial"/>
                <w:b/>
              </w:rPr>
            </w:pPr>
          </w:p>
        </w:tc>
        <w:tc>
          <w:tcPr>
            <w:tcW w:w="771" w:type="dxa"/>
            <w:noWrap/>
            <w:tcMar>
              <w:top w:w="0" w:type="dxa"/>
              <w:left w:w="108" w:type="dxa"/>
              <w:bottom w:w="0" w:type="dxa"/>
              <w:right w:w="108" w:type="dxa"/>
            </w:tcMar>
            <w:vAlign w:val="bottom"/>
            <w:hideMark/>
          </w:tcPr>
          <w:p w14:paraId="5713D442" w14:textId="77777777" w:rsidR="00314B73" w:rsidRPr="00323328" w:rsidRDefault="00314B73" w:rsidP="003C311B">
            <w:pPr>
              <w:rPr>
                <w:rFonts w:ascii="Arial" w:hAnsi="Arial" w:cs="Arial"/>
                <w:b/>
              </w:rPr>
            </w:pPr>
          </w:p>
        </w:tc>
        <w:tc>
          <w:tcPr>
            <w:tcW w:w="1149" w:type="dxa"/>
            <w:noWrap/>
            <w:tcMar>
              <w:top w:w="0" w:type="dxa"/>
              <w:left w:w="108" w:type="dxa"/>
              <w:bottom w:w="0" w:type="dxa"/>
              <w:right w:w="108" w:type="dxa"/>
            </w:tcMar>
            <w:vAlign w:val="bottom"/>
            <w:hideMark/>
          </w:tcPr>
          <w:p w14:paraId="2EC2C51D"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0110BAE9" w14:textId="77777777" w:rsidR="00314B73" w:rsidRPr="00323328" w:rsidRDefault="00314B73" w:rsidP="003C311B">
            <w:pPr>
              <w:rPr>
                <w:rFonts w:ascii="Arial" w:hAnsi="Arial" w:cs="Arial"/>
                <w:b/>
              </w:rPr>
            </w:pPr>
          </w:p>
        </w:tc>
      </w:tr>
      <w:tr w:rsidR="00314B73" w:rsidRPr="00323328" w14:paraId="646C8B25" w14:textId="77777777" w:rsidTr="003C311B">
        <w:trPr>
          <w:trHeight w:val="315"/>
        </w:trPr>
        <w:tc>
          <w:tcPr>
            <w:tcW w:w="3039" w:type="dxa"/>
            <w:gridSpan w:val="3"/>
            <w:noWrap/>
            <w:tcMar>
              <w:top w:w="0" w:type="dxa"/>
              <w:left w:w="108" w:type="dxa"/>
              <w:bottom w:w="0" w:type="dxa"/>
              <w:right w:w="108" w:type="dxa"/>
            </w:tcMar>
            <w:vAlign w:val="bottom"/>
            <w:hideMark/>
          </w:tcPr>
          <w:p w14:paraId="03C7159C" w14:textId="77777777" w:rsidR="00314B73" w:rsidRDefault="00314B73" w:rsidP="003C311B">
            <w:pPr>
              <w:rPr>
                <w:rFonts w:ascii="Arial" w:hAnsi="Arial" w:cs="Arial"/>
                <w:b/>
              </w:rPr>
            </w:pPr>
          </w:p>
          <w:p w14:paraId="0794B11B" w14:textId="77777777" w:rsidR="00314B73" w:rsidRDefault="00314B73" w:rsidP="003C311B">
            <w:pPr>
              <w:rPr>
                <w:rFonts w:ascii="Arial" w:hAnsi="Arial" w:cs="Arial"/>
                <w:b/>
              </w:rPr>
            </w:pPr>
          </w:p>
          <w:p w14:paraId="6E5B0B75" w14:textId="77777777" w:rsidR="00314B73" w:rsidRPr="00323328" w:rsidRDefault="00314B73" w:rsidP="003C311B">
            <w:pPr>
              <w:rPr>
                <w:rFonts w:ascii="Arial" w:hAnsi="Arial" w:cs="Arial"/>
                <w:b/>
              </w:rPr>
            </w:pPr>
            <w:r w:rsidRPr="00323328">
              <w:rPr>
                <w:rFonts w:ascii="Arial" w:hAnsi="Arial" w:cs="Arial"/>
                <w:b/>
              </w:rPr>
              <w:t xml:space="preserve">2019 Super Off Peak Fares </w:t>
            </w:r>
            <w:proofErr w:type="spellStart"/>
            <w:r w:rsidRPr="00323328">
              <w:rPr>
                <w:rFonts w:ascii="Arial" w:hAnsi="Arial" w:cs="Arial"/>
                <w:b/>
              </w:rPr>
              <w:t>S’bpound</w:t>
            </w:r>
            <w:proofErr w:type="spellEnd"/>
          </w:p>
        </w:tc>
        <w:tc>
          <w:tcPr>
            <w:tcW w:w="994" w:type="dxa"/>
            <w:noWrap/>
            <w:tcMar>
              <w:top w:w="0" w:type="dxa"/>
              <w:left w:w="108" w:type="dxa"/>
              <w:bottom w:w="0" w:type="dxa"/>
              <w:right w:w="108" w:type="dxa"/>
            </w:tcMar>
            <w:vAlign w:val="bottom"/>
            <w:hideMark/>
          </w:tcPr>
          <w:p w14:paraId="35D37F9D" w14:textId="77777777" w:rsidR="00314B73" w:rsidRDefault="00314B73" w:rsidP="003C311B">
            <w:pPr>
              <w:rPr>
                <w:rFonts w:ascii="Arial" w:hAnsi="Arial" w:cs="Arial"/>
                <w:b/>
              </w:rPr>
            </w:pPr>
          </w:p>
          <w:p w14:paraId="0DD38A79" w14:textId="77777777" w:rsidR="00314B73" w:rsidRDefault="00314B73" w:rsidP="003C311B">
            <w:pPr>
              <w:rPr>
                <w:rFonts w:ascii="Arial" w:hAnsi="Arial" w:cs="Arial"/>
                <w:b/>
              </w:rPr>
            </w:pPr>
          </w:p>
          <w:p w14:paraId="0773EEAC" w14:textId="77777777" w:rsidR="00314B73" w:rsidRDefault="00314B73" w:rsidP="003C311B">
            <w:pPr>
              <w:rPr>
                <w:rFonts w:ascii="Arial" w:hAnsi="Arial" w:cs="Arial"/>
                <w:b/>
              </w:rPr>
            </w:pPr>
          </w:p>
          <w:p w14:paraId="0597DE22" w14:textId="77777777" w:rsidR="00314B73" w:rsidRPr="00323328" w:rsidRDefault="00314B73" w:rsidP="003C311B">
            <w:pPr>
              <w:rPr>
                <w:rFonts w:ascii="Arial" w:hAnsi="Arial" w:cs="Arial"/>
                <w:b/>
              </w:rPr>
            </w:pPr>
            <w:r w:rsidRPr="00323328">
              <w:rPr>
                <w:rFonts w:ascii="Arial" w:hAnsi="Arial" w:cs="Arial"/>
                <w:b/>
              </w:rPr>
              <w:t>Discount</w:t>
            </w:r>
          </w:p>
        </w:tc>
        <w:tc>
          <w:tcPr>
            <w:tcW w:w="1920" w:type="dxa"/>
            <w:gridSpan w:val="2"/>
            <w:noWrap/>
            <w:tcMar>
              <w:top w:w="0" w:type="dxa"/>
              <w:left w:w="108" w:type="dxa"/>
              <w:bottom w:w="0" w:type="dxa"/>
              <w:right w:w="108" w:type="dxa"/>
            </w:tcMar>
            <w:vAlign w:val="bottom"/>
            <w:hideMark/>
          </w:tcPr>
          <w:p w14:paraId="2E3160D2" w14:textId="77777777" w:rsidR="00314B73" w:rsidRPr="00323328" w:rsidRDefault="00314B73" w:rsidP="003C311B">
            <w:pPr>
              <w:rPr>
                <w:rFonts w:ascii="Arial" w:hAnsi="Arial" w:cs="Arial"/>
                <w:b/>
              </w:rPr>
            </w:pPr>
          </w:p>
        </w:tc>
        <w:tc>
          <w:tcPr>
            <w:tcW w:w="960" w:type="dxa"/>
            <w:noWrap/>
            <w:tcMar>
              <w:top w:w="0" w:type="dxa"/>
              <w:left w:w="108" w:type="dxa"/>
              <w:bottom w:w="0" w:type="dxa"/>
              <w:right w:w="108" w:type="dxa"/>
            </w:tcMar>
            <w:vAlign w:val="bottom"/>
            <w:hideMark/>
          </w:tcPr>
          <w:p w14:paraId="375C210C" w14:textId="77777777" w:rsidR="00314B73" w:rsidRPr="00323328" w:rsidRDefault="00314B73" w:rsidP="003C311B">
            <w:pPr>
              <w:rPr>
                <w:rFonts w:ascii="Arial" w:hAnsi="Arial" w:cs="Arial"/>
                <w:b/>
              </w:rPr>
            </w:pPr>
          </w:p>
        </w:tc>
      </w:tr>
      <w:tr w:rsidR="00314B73" w:rsidRPr="00323328" w14:paraId="57883663" w14:textId="77777777" w:rsidTr="003C311B">
        <w:trPr>
          <w:trHeight w:val="300"/>
        </w:trPr>
        <w:tc>
          <w:tcPr>
            <w:tcW w:w="13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22F6B7" w14:textId="77777777" w:rsidR="00314B73" w:rsidRPr="00323328" w:rsidRDefault="00314B73" w:rsidP="003C311B">
            <w:pPr>
              <w:rPr>
                <w:rFonts w:ascii="Arial" w:hAnsi="Arial" w:cs="Arial"/>
                <w:b/>
              </w:rPr>
            </w:pPr>
            <w:r w:rsidRPr="00323328">
              <w:rPr>
                <w:rFonts w:ascii="Arial" w:hAnsi="Arial" w:cs="Arial"/>
                <w:b/>
                <w:bCs/>
              </w:rPr>
              <w:t>First</w:t>
            </w:r>
          </w:p>
        </w:tc>
        <w:tc>
          <w:tcPr>
            <w:tcW w:w="15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5F9003" w14:textId="77777777" w:rsidR="00314B73" w:rsidRPr="00323328" w:rsidRDefault="00314B73" w:rsidP="003C311B">
            <w:pPr>
              <w:rPr>
                <w:rFonts w:ascii="Arial" w:hAnsi="Arial" w:cs="Arial"/>
                <w:b/>
              </w:rPr>
            </w:pPr>
            <w:r w:rsidRPr="00323328">
              <w:rPr>
                <w:rFonts w:ascii="Arial" w:hAnsi="Arial" w:cs="Arial"/>
                <w:b/>
                <w:bCs/>
              </w:rPr>
              <w:t>Standard</w:t>
            </w:r>
          </w:p>
        </w:tc>
        <w:tc>
          <w:tcPr>
            <w:tcW w:w="222" w:type="dxa"/>
            <w:noWrap/>
            <w:tcMar>
              <w:top w:w="0" w:type="dxa"/>
              <w:left w:w="108" w:type="dxa"/>
              <w:bottom w:w="0" w:type="dxa"/>
              <w:right w:w="108" w:type="dxa"/>
            </w:tcMar>
            <w:vAlign w:val="bottom"/>
            <w:hideMark/>
          </w:tcPr>
          <w:p w14:paraId="7024B281" w14:textId="77777777" w:rsidR="00314B73" w:rsidRPr="00323328" w:rsidRDefault="00314B73" w:rsidP="003C311B">
            <w:pPr>
              <w:rPr>
                <w:rFonts w:ascii="Arial" w:hAnsi="Arial" w:cs="Arial"/>
                <w:b/>
              </w:rPr>
            </w:pPr>
          </w:p>
        </w:tc>
        <w:tc>
          <w:tcPr>
            <w:tcW w:w="176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AE102E3" w14:textId="77777777" w:rsidR="00314B73" w:rsidRPr="00323328" w:rsidRDefault="00314B73" w:rsidP="003C311B">
            <w:pPr>
              <w:rPr>
                <w:rFonts w:ascii="Arial" w:hAnsi="Arial" w:cs="Arial"/>
                <w:b/>
              </w:rPr>
            </w:pPr>
            <w:r w:rsidRPr="00323328">
              <w:rPr>
                <w:rFonts w:ascii="Arial" w:hAnsi="Arial" w:cs="Arial"/>
                <w:b/>
                <w:bCs/>
              </w:rPr>
              <w:t>First</w:t>
            </w:r>
          </w:p>
        </w:tc>
        <w:tc>
          <w:tcPr>
            <w:tcW w:w="210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35389A67" w14:textId="77777777" w:rsidR="00314B73" w:rsidRPr="00323328" w:rsidRDefault="00314B73" w:rsidP="003C311B">
            <w:pPr>
              <w:rPr>
                <w:rFonts w:ascii="Arial" w:hAnsi="Arial" w:cs="Arial"/>
                <w:b/>
              </w:rPr>
            </w:pPr>
            <w:r w:rsidRPr="00323328">
              <w:rPr>
                <w:rFonts w:ascii="Arial" w:hAnsi="Arial" w:cs="Arial"/>
                <w:b/>
              </w:rPr>
              <w:t>Standard</w:t>
            </w:r>
          </w:p>
        </w:tc>
      </w:tr>
      <w:tr w:rsidR="00314B73" w:rsidRPr="00323328" w14:paraId="4359C9F7" w14:textId="77777777" w:rsidTr="003C311B">
        <w:trPr>
          <w:trHeight w:val="300"/>
        </w:trPr>
        <w:tc>
          <w:tcPr>
            <w:tcW w:w="1315"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F9B4D0F" w14:textId="77777777" w:rsidR="00314B73" w:rsidRPr="00323328" w:rsidRDefault="00314B73" w:rsidP="003C311B">
            <w:pPr>
              <w:rPr>
                <w:rFonts w:ascii="Arial" w:hAnsi="Arial" w:cs="Arial"/>
                <w:b/>
              </w:rPr>
            </w:pPr>
            <w:r w:rsidRPr="00323328">
              <w:rPr>
                <w:rFonts w:ascii="Arial" w:hAnsi="Arial" w:cs="Arial"/>
                <w:b/>
              </w:rPr>
              <w:t> </w:t>
            </w:r>
          </w:p>
        </w:tc>
        <w:tc>
          <w:tcPr>
            <w:tcW w:w="1502"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3E7EACE" w14:textId="77777777" w:rsidR="00314B73" w:rsidRPr="00323328" w:rsidRDefault="00314B73" w:rsidP="003C311B">
            <w:pPr>
              <w:rPr>
                <w:rFonts w:ascii="Arial" w:hAnsi="Arial" w:cs="Arial"/>
                <w:b/>
              </w:rPr>
            </w:pPr>
            <w:r w:rsidRPr="00323328">
              <w:rPr>
                <w:rFonts w:ascii="Arial" w:hAnsi="Arial" w:cs="Arial"/>
                <w:b/>
              </w:rPr>
              <w:t> </w:t>
            </w:r>
          </w:p>
        </w:tc>
        <w:tc>
          <w:tcPr>
            <w:tcW w:w="222" w:type="dxa"/>
            <w:noWrap/>
            <w:tcMar>
              <w:top w:w="0" w:type="dxa"/>
              <w:left w:w="108" w:type="dxa"/>
              <w:bottom w:w="0" w:type="dxa"/>
              <w:right w:w="108" w:type="dxa"/>
            </w:tcMar>
            <w:vAlign w:val="bottom"/>
            <w:hideMark/>
          </w:tcPr>
          <w:p w14:paraId="132796B6"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70CD8E98" w14:textId="77777777" w:rsidR="00314B73" w:rsidRPr="00323328" w:rsidRDefault="00314B73" w:rsidP="003C311B">
            <w:pPr>
              <w:rPr>
                <w:rFonts w:ascii="Arial" w:hAnsi="Arial" w:cs="Arial"/>
                <w:b/>
              </w:rPr>
            </w:pPr>
            <w:r w:rsidRPr="00323328">
              <w:rPr>
                <w:rFonts w:ascii="Arial" w:hAnsi="Arial" w:cs="Arial"/>
                <w:b/>
              </w:rPr>
              <w:t> </w:t>
            </w:r>
          </w:p>
        </w:tc>
        <w:tc>
          <w:tcPr>
            <w:tcW w:w="77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8E44C31" w14:textId="77777777" w:rsidR="00314B73" w:rsidRPr="00323328" w:rsidRDefault="00314B73" w:rsidP="003C311B">
            <w:pPr>
              <w:rPr>
                <w:rFonts w:ascii="Arial" w:hAnsi="Arial" w:cs="Arial"/>
                <w:b/>
              </w:rPr>
            </w:pPr>
            <w:r w:rsidRPr="00323328">
              <w:rPr>
                <w:rFonts w:ascii="Arial" w:hAnsi="Arial" w:cs="Arial"/>
                <w:b/>
              </w:rPr>
              <w:t> </w:t>
            </w:r>
          </w:p>
        </w:tc>
        <w:tc>
          <w:tcPr>
            <w:tcW w:w="1149"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94BA7BB" w14:textId="77777777" w:rsidR="00314B73" w:rsidRPr="00323328" w:rsidRDefault="00314B73" w:rsidP="003C311B">
            <w:pPr>
              <w:rPr>
                <w:rFonts w:ascii="Arial" w:hAnsi="Arial" w:cs="Arial"/>
                <w:b/>
              </w:rPr>
            </w:pPr>
            <w:r w:rsidRPr="00323328">
              <w:rPr>
                <w:rFonts w:ascii="Arial" w:hAnsi="Arial" w:cs="Arial"/>
                <w:b/>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366E5FB1" w14:textId="77777777" w:rsidR="00314B73" w:rsidRPr="00323328" w:rsidRDefault="00314B73" w:rsidP="003C311B">
            <w:pPr>
              <w:rPr>
                <w:rFonts w:ascii="Arial" w:hAnsi="Arial" w:cs="Arial"/>
                <w:b/>
              </w:rPr>
            </w:pPr>
            <w:r w:rsidRPr="00323328">
              <w:rPr>
                <w:rFonts w:ascii="Arial" w:hAnsi="Arial" w:cs="Arial"/>
                <w:b/>
              </w:rPr>
              <w:t> </w:t>
            </w:r>
          </w:p>
        </w:tc>
      </w:tr>
      <w:tr w:rsidR="00314B73" w:rsidRPr="00323328" w14:paraId="7E1BB245"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5D934" w14:textId="77777777" w:rsidR="00314B73" w:rsidRPr="00323328" w:rsidRDefault="00314B73" w:rsidP="003C311B">
            <w:pPr>
              <w:rPr>
                <w:rFonts w:ascii="Arial" w:hAnsi="Arial" w:cs="Arial"/>
                <w:b/>
              </w:rPr>
            </w:pPr>
            <w:r w:rsidRPr="00323328">
              <w:rPr>
                <w:rFonts w:ascii="Arial" w:hAnsi="Arial" w:cs="Arial"/>
                <w:b/>
              </w:rPr>
              <w:t>£137.00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8A7CE1" w14:textId="77777777" w:rsidR="00314B73" w:rsidRPr="00323328" w:rsidRDefault="00314B73" w:rsidP="003C311B">
            <w:pPr>
              <w:rPr>
                <w:rFonts w:ascii="Arial" w:hAnsi="Arial" w:cs="Arial"/>
                <w:b/>
              </w:rPr>
            </w:pPr>
            <w:r w:rsidRPr="00323328">
              <w:rPr>
                <w:rFonts w:ascii="Arial" w:hAnsi="Arial" w:cs="Arial"/>
                <w:b/>
              </w:rPr>
              <w:t>£80.00</w:t>
            </w:r>
          </w:p>
        </w:tc>
        <w:tc>
          <w:tcPr>
            <w:tcW w:w="222" w:type="dxa"/>
            <w:noWrap/>
            <w:tcMar>
              <w:top w:w="0" w:type="dxa"/>
              <w:left w:w="108" w:type="dxa"/>
              <w:bottom w:w="0" w:type="dxa"/>
              <w:right w:w="108" w:type="dxa"/>
            </w:tcMar>
            <w:vAlign w:val="bottom"/>
            <w:hideMark/>
          </w:tcPr>
          <w:p w14:paraId="72E5872C"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7F8F1B" w14:textId="77777777" w:rsidR="00314B73" w:rsidRPr="00323328" w:rsidRDefault="00314B73" w:rsidP="003C311B">
            <w:pPr>
              <w:rPr>
                <w:rFonts w:ascii="Arial" w:hAnsi="Arial" w:cs="Arial"/>
                <w:b/>
              </w:rPr>
            </w:pPr>
            <w:r w:rsidRPr="00323328">
              <w:rPr>
                <w:rFonts w:ascii="Arial" w:hAnsi="Arial" w:cs="Arial"/>
                <w:b/>
              </w:rPr>
              <w:t>£27.40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1DCD8"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A222BB" w14:textId="77777777" w:rsidR="00314B73" w:rsidRPr="00323328" w:rsidRDefault="00314B73" w:rsidP="003C311B">
            <w:pPr>
              <w:rPr>
                <w:rFonts w:ascii="Arial" w:hAnsi="Arial" w:cs="Arial"/>
                <w:b/>
              </w:rPr>
            </w:pPr>
            <w:r w:rsidRPr="00323328">
              <w:rPr>
                <w:rFonts w:ascii="Arial" w:hAnsi="Arial" w:cs="Arial"/>
                <w:b/>
              </w:rPr>
              <w:t>£16.00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B5F16"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0EA9C510"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92F4C2" w14:textId="77777777" w:rsidR="00314B73" w:rsidRPr="00323328" w:rsidRDefault="00314B73" w:rsidP="003C311B">
            <w:pPr>
              <w:rPr>
                <w:rFonts w:ascii="Arial" w:hAnsi="Arial" w:cs="Arial"/>
                <w:b/>
              </w:rPr>
            </w:pPr>
            <w:r w:rsidRPr="00323328">
              <w:rPr>
                <w:rFonts w:ascii="Arial" w:hAnsi="Arial" w:cs="Arial"/>
                <w:b/>
              </w:rPr>
              <w:t>£92.00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C47B56" w14:textId="77777777" w:rsidR="00314B73" w:rsidRPr="00323328" w:rsidRDefault="00314B73" w:rsidP="003C311B">
            <w:pPr>
              <w:rPr>
                <w:rFonts w:ascii="Arial" w:hAnsi="Arial" w:cs="Arial"/>
                <w:b/>
              </w:rPr>
            </w:pPr>
            <w:r w:rsidRPr="00323328">
              <w:rPr>
                <w:rFonts w:ascii="Arial" w:hAnsi="Arial" w:cs="Arial"/>
                <w:b/>
              </w:rPr>
              <w:t>£64.50</w:t>
            </w:r>
          </w:p>
        </w:tc>
        <w:tc>
          <w:tcPr>
            <w:tcW w:w="222" w:type="dxa"/>
            <w:noWrap/>
            <w:tcMar>
              <w:top w:w="0" w:type="dxa"/>
              <w:left w:w="108" w:type="dxa"/>
              <w:bottom w:w="0" w:type="dxa"/>
              <w:right w:w="108" w:type="dxa"/>
            </w:tcMar>
            <w:vAlign w:val="bottom"/>
            <w:hideMark/>
          </w:tcPr>
          <w:p w14:paraId="2BBC694F"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20D815" w14:textId="77777777" w:rsidR="00314B73" w:rsidRPr="00323328" w:rsidRDefault="00314B73" w:rsidP="003C311B">
            <w:pPr>
              <w:rPr>
                <w:rFonts w:ascii="Arial" w:hAnsi="Arial" w:cs="Arial"/>
                <w:b/>
              </w:rPr>
            </w:pPr>
            <w:r w:rsidRPr="00323328">
              <w:rPr>
                <w:rFonts w:ascii="Arial" w:hAnsi="Arial" w:cs="Arial"/>
                <w:b/>
              </w:rPr>
              <w:t>£18.40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0E9C68"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32881" w14:textId="77777777" w:rsidR="00314B73" w:rsidRPr="00323328" w:rsidRDefault="00314B73" w:rsidP="003C311B">
            <w:pPr>
              <w:rPr>
                <w:rFonts w:ascii="Arial" w:hAnsi="Arial" w:cs="Arial"/>
                <w:b/>
              </w:rPr>
            </w:pPr>
            <w:r w:rsidRPr="00323328">
              <w:rPr>
                <w:rFonts w:ascii="Arial" w:hAnsi="Arial" w:cs="Arial"/>
                <w:b/>
              </w:rPr>
              <w:t>£12.90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5DE31"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6916ABC3" w14:textId="77777777" w:rsidTr="003C311B">
        <w:trPr>
          <w:trHeight w:val="300"/>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F9A053" w14:textId="77777777" w:rsidR="00314B73" w:rsidRPr="00323328" w:rsidRDefault="00314B73" w:rsidP="003C311B">
            <w:pPr>
              <w:rPr>
                <w:rFonts w:ascii="Arial" w:hAnsi="Arial" w:cs="Arial"/>
                <w:b/>
              </w:rPr>
            </w:pPr>
            <w:r w:rsidRPr="00323328">
              <w:rPr>
                <w:rFonts w:ascii="Arial" w:hAnsi="Arial" w:cs="Arial"/>
                <w:b/>
              </w:rPr>
              <w:t>£106.00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85BC2" w14:textId="77777777" w:rsidR="00314B73" w:rsidRPr="00323328" w:rsidRDefault="00314B73" w:rsidP="003C311B">
            <w:pPr>
              <w:rPr>
                <w:rFonts w:ascii="Arial" w:hAnsi="Arial" w:cs="Arial"/>
                <w:b/>
              </w:rPr>
            </w:pPr>
            <w:r w:rsidRPr="00323328">
              <w:rPr>
                <w:rFonts w:ascii="Arial" w:hAnsi="Arial" w:cs="Arial"/>
                <w:b/>
              </w:rPr>
              <w:t>£66.50</w:t>
            </w:r>
          </w:p>
        </w:tc>
        <w:tc>
          <w:tcPr>
            <w:tcW w:w="222" w:type="dxa"/>
            <w:noWrap/>
            <w:tcMar>
              <w:top w:w="0" w:type="dxa"/>
              <w:left w:w="108" w:type="dxa"/>
              <w:bottom w:w="0" w:type="dxa"/>
              <w:right w:w="108" w:type="dxa"/>
            </w:tcMar>
            <w:vAlign w:val="bottom"/>
            <w:hideMark/>
          </w:tcPr>
          <w:p w14:paraId="0A34DF85"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FB415" w14:textId="77777777" w:rsidR="00314B73" w:rsidRPr="00323328" w:rsidRDefault="00314B73" w:rsidP="003C311B">
            <w:pPr>
              <w:rPr>
                <w:rFonts w:ascii="Arial" w:hAnsi="Arial" w:cs="Arial"/>
                <w:b/>
              </w:rPr>
            </w:pPr>
            <w:r w:rsidRPr="00323328">
              <w:rPr>
                <w:rFonts w:ascii="Arial" w:hAnsi="Arial" w:cs="Arial"/>
                <w:b/>
              </w:rPr>
              <w:t>£21.20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5C428A"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16D1B" w14:textId="77777777" w:rsidR="00314B73" w:rsidRPr="00323328" w:rsidRDefault="00314B73" w:rsidP="003C311B">
            <w:pPr>
              <w:rPr>
                <w:rFonts w:ascii="Arial" w:hAnsi="Arial" w:cs="Arial"/>
                <w:b/>
              </w:rPr>
            </w:pPr>
            <w:r w:rsidRPr="00323328">
              <w:rPr>
                <w:rFonts w:ascii="Arial" w:hAnsi="Arial" w:cs="Arial"/>
                <w:b/>
              </w:rPr>
              <w:t>£13.30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73732E"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5B0A33FD" w14:textId="77777777" w:rsidTr="003C311B">
        <w:trPr>
          <w:trHeight w:val="315"/>
        </w:trPr>
        <w:tc>
          <w:tcPr>
            <w:tcW w:w="13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C84204" w14:textId="77777777" w:rsidR="00314B73" w:rsidRPr="00323328" w:rsidRDefault="00314B73" w:rsidP="003C311B">
            <w:pPr>
              <w:rPr>
                <w:rFonts w:ascii="Arial" w:hAnsi="Arial" w:cs="Arial"/>
                <w:b/>
              </w:rPr>
            </w:pPr>
            <w:r w:rsidRPr="00323328">
              <w:rPr>
                <w:rFonts w:ascii="Arial" w:hAnsi="Arial" w:cs="Arial"/>
                <w:b/>
              </w:rPr>
              <w:t>£103.50</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955B1" w14:textId="77777777" w:rsidR="00314B73" w:rsidRPr="00323328" w:rsidRDefault="00314B73" w:rsidP="003C311B">
            <w:pPr>
              <w:rPr>
                <w:rFonts w:ascii="Arial" w:hAnsi="Arial" w:cs="Arial"/>
                <w:b/>
              </w:rPr>
            </w:pPr>
            <w:r w:rsidRPr="00323328">
              <w:rPr>
                <w:rFonts w:ascii="Arial" w:hAnsi="Arial" w:cs="Arial"/>
                <w:b/>
              </w:rPr>
              <w:t>£66.00</w:t>
            </w:r>
          </w:p>
        </w:tc>
        <w:tc>
          <w:tcPr>
            <w:tcW w:w="222" w:type="dxa"/>
            <w:noWrap/>
            <w:tcMar>
              <w:top w:w="0" w:type="dxa"/>
              <w:left w:w="108" w:type="dxa"/>
              <w:bottom w:w="0" w:type="dxa"/>
              <w:right w:w="108" w:type="dxa"/>
            </w:tcMar>
            <w:vAlign w:val="bottom"/>
            <w:hideMark/>
          </w:tcPr>
          <w:p w14:paraId="2B7930A8" w14:textId="77777777" w:rsidR="00314B73" w:rsidRPr="00323328" w:rsidRDefault="00314B73" w:rsidP="003C311B">
            <w:pPr>
              <w:rPr>
                <w:rFonts w:ascii="Arial" w:hAnsi="Arial" w:cs="Arial"/>
                <w:b/>
              </w:rPr>
            </w:pPr>
          </w:p>
        </w:tc>
        <w:tc>
          <w:tcPr>
            <w:tcW w:w="99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34C7033" w14:textId="77777777" w:rsidR="00314B73" w:rsidRPr="00323328" w:rsidRDefault="00314B73" w:rsidP="003C311B">
            <w:pPr>
              <w:rPr>
                <w:rFonts w:ascii="Arial" w:hAnsi="Arial" w:cs="Arial"/>
                <w:b/>
              </w:rPr>
            </w:pPr>
            <w:r w:rsidRPr="00323328">
              <w:rPr>
                <w:rFonts w:ascii="Arial" w:hAnsi="Arial" w:cs="Arial"/>
                <w:b/>
              </w:rPr>
              <w:t>£20.70</w:t>
            </w:r>
          </w:p>
        </w:tc>
        <w:tc>
          <w:tcPr>
            <w:tcW w:w="771" w:type="dxa"/>
            <w:tcBorders>
              <w:top w:val="nil"/>
              <w:left w:val="nil"/>
              <w:bottom w:val="nil"/>
              <w:right w:val="single" w:sz="8" w:space="0" w:color="auto"/>
            </w:tcBorders>
            <w:noWrap/>
            <w:tcMar>
              <w:top w:w="0" w:type="dxa"/>
              <w:left w:w="108" w:type="dxa"/>
              <w:bottom w:w="0" w:type="dxa"/>
              <w:right w:w="108" w:type="dxa"/>
            </w:tcMar>
            <w:vAlign w:val="bottom"/>
            <w:hideMark/>
          </w:tcPr>
          <w:p w14:paraId="06794633"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nil"/>
              <w:right w:val="single" w:sz="8" w:space="0" w:color="auto"/>
            </w:tcBorders>
            <w:noWrap/>
            <w:tcMar>
              <w:top w:w="0" w:type="dxa"/>
              <w:left w:w="108" w:type="dxa"/>
              <w:bottom w:w="0" w:type="dxa"/>
              <w:right w:w="108" w:type="dxa"/>
            </w:tcMar>
            <w:vAlign w:val="bottom"/>
            <w:hideMark/>
          </w:tcPr>
          <w:p w14:paraId="7586B4B1" w14:textId="77777777" w:rsidR="00314B73" w:rsidRPr="00323328" w:rsidRDefault="00314B73" w:rsidP="003C311B">
            <w:pPr>
              <w:rPr>
                <w:rFonts w:ascii="Arial" w:hAnsi="Arial" w:cs="Arial"/>
                <w:b/>
              </w:rPr>
            </w:pPr>
            <w:r w:rsidRPr="00323328">
              <w:rPr>
                <w:rFonts w:ascii="Arial" w:hAnsi="Arial" w:cs="Arial"/>
                <w:b/>
              </w:rPr>
              <w:t>£13.20</w:t>
            </w:r>
          </w:p>
        </w:tc>
        <w:tc>
          <w:tcPr>
            <w:tcW w:w="960" w:type="dxa"/>
            <w:tcBorders>
              <w:top w:val="nil"/>
              <w:left w:val="nil"/>
              <w:bottom w:val="nil"/>
              <w:right w:val="single" w:sz="8" w:space="0" w:color="auto"/>
            </w:tcBorders>
            <w:noWrap/>
            <w:tcMar>
              <w:top w:w="0" w:type="dxa"/>
              <w:left w:w="108" w:type="dxa"/>
              <w:bottom w:w="0" w:type="dxa"/>
              <w:right w:w="108" w:type="dxa"/>
            </w:tcMar>
            <w:vAlign w:val="bottom"/>
            <w:hideMark/>
          </w:tcPr>
          <w:p w14:paraId="4BCEE3E9" w14:textId="77777777" w:rsidR="00314B73" w:rsidRPr="00323328" w:rsidRDefault="00314B73" w:rsidP="003C311B">
            <w:pPr>
              <w:rPr>
                <w:rFonts w:ascii="Arial" w:hAnsi="Arial" w:cs="Arial"/>
                <w:b/>
              </w:rPr>
            </w:pPr>
            <w:r w:rsidRPr="00323328">
              <w:rPr>
                <w:rFonts w:ascii="Arial" w:hAnsi="Arial" w:cs="Arial"/>
                <w:b/>
              </w:rPr>
              <w:t>20%</w:t>
            </w:r>
          </w:p>
        </w:tc>
      </w:tr>
      <w:tr w:rsidR="00314B73" w:rsidRPr="00323328" w14:paraId="4BD9F428" w14:textId="77777777" w:rsidTr="003C311B">
        <w:trPr>
          <w:trHeight w:val="300"/>
        </w:trPr>
        <w:tc>
          <w:tcPr>
            <w:tcW w:w="1315" w:type="dxa"/>
            <w:noWrap/>
            <w:tcMar>
              <w:top w:w="0" w:type="dxa"/>
              <w:left w:w="108" w:type="dxa"/>
              <w:bottom w:w="0" w:type="dxa"/>
              <w:right w:w="108" w:type="dxa"/>
            </w:tcMar>
            <w:vAlign w:val="bottom"/>
            <w:hideMark/>
          </w:tcPr>
          <w:p w14:paraId="317962A7" w14:textId="77777777" w:rsidR="00314B73" w:rsidRPr="00323328" w:rsidRDefault="00314B73" w:rsidP="003C311B">
            <w:pPr>
              <w:rPr>
                <w:rFonts w:ascii="Arial" w:hAnsi="Arial" w:cs="Arial"/>
                <w:b/>
              </w:rPr>
            </w:pPr>
          </w:p>
        </w:tc>
        <w:tc>
          <w:tcPr>
            <w:tcW w:w="1502" w:type="dxa"/>
            <w:noWrap/>
            <w:tcMar>
              <w:top w:w="0" w:type="dxa"/>
              <w:left w:w="108" w:type="dxa"/>
              <w:bottom w:w="0" w:type="dxa"/>
              <w:right w:w="108" w:type="dxa"/>
            </w:tcMar>
            <w:vAlign w:val="bottom"/>
            <w:hideMark/>
          </w:tcPr>
          <w:p w14:paraId="18CA702B"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293DF0BF" w14:textId="77777777" w:rsidR="00314B73" w:rsidRPr="00323328" w:rsidRDefault="00314B73" w:rsidP="003C311B">
            <w:pPr>
              <w:rPr>
                <w:rFonts w:ascii="Arial" w:hAnsi="Arial" w:cs="Arial"/>
                <w:b/>
              </w:rPr>
            </w:pPr>
          </w:p>
        </w:tc>
        <w:tc>
          <w:tcPr>
            <w:tcW w:w="3874"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849A208" w14:textId="77777777" w:rsidR="00314B73" w:rsidRPr="00323328" w:rsidRDefault="00314B73" w:rsidP="003C311B">
            <w:pPr>
              <w:rPr>
                <w:rFonts w:ascii="Arial" w:hAnsi="Arial" w:cs="Arial"/>
                <w:b/>
              </w:rPr>
            </w:pPr>
            <w:r w:rsidRPr="00323328">
              <w:rPr>
                <w:rFonts w:ascii="Arial" w:hAnsi="Arial" w:cs="Arial"/>
                <w:b/>
              </w:rPr>
              <w:t>Average</w:t>
            </w:r>
          </w:p>
        </w:tc>
      </w:tr>
      <w:tr w:rsidR="00314B73" w:rsidRPr="00323328" w14:paraId="5400C2A7" w14:textId="77777777" w:rsidTr="003C311B">
        <w:trPr>
          <w:trHeight w:val="315"/>
        </w:trPr>
        <w:tc>
          <w:tcPr>
            <w:tcW w:w="1315" w:type="dxa"/>
            <w:noWrap/>
            <w:tcMar>
              <w:top w:w="0" w:type="dxa"/>
              <w:left w:w="108" w:type="dxa"/>
              <w:bottom w:w="0" w:type="dxa"/>
              <w:right w:w="108" w:type="dxa"/>
            </w:tcMar>
            <w:vAlign w:val="bottom"/>
            <w:hideMark/>
          </w:tcPr>
          <w:p w14:paraId="037887EA" w14:textId="77777777" w:rsidR="00314B73" w:rsidRPr="00323328" w:rsidRDefault="00314B73" w:rsidP="003C311B">
            <w:pPr>
              <w:rPr>
                <w:rFonts w:ascii="Arial" w:hAnsi="Arial" w:cs="Arial"/>
                <w:b/>
              </w:rPr>
            </w:pPr>
          </w:p>
        </w:tc>
        <w:tc>
          <w:tcPr>
            <w:tcW w:w="1502" w:type="dxa"/>
            <w:noWrap/>
            <w:tcMar>
              <w:top w:w="0" w:type="dxa"/>
              <w:left w:w="108" w:type="dxa"/>
              <w:bottom w:w="0" w:type="dxa"/>
              <w:right w:w="108" w:type="dxa"/>
            </w:tcMar>
            <w:vAlign w:val="bottom"/>
            <w:hideMark/>
          </w:tcPr>
          <w:p w14:paraId="4202C644" w14:textId="77777777" w:rsidR="00314B73" w:rsidRPr="00323328" w:rsidRDefault="00314B73" w:rsidP="003C311B">
            <w:pPr>
              <w:rPr>
                <w:rFonts w:ascii="Arial" w:hAnsi="Arial" w:cs="Arial"/>
                <w:b/>
              </w:rPr>
            </w:pPr>
          </w:p>
        </w:tc>
        <w:tc>
          <w:tcPr>
            <w:tcW w:w="222" w:type="dxa"/>
            <w:noWrap/>
            <w:tcMar>
              <w:top w:w="0" w:type="dxa"/>
              <w:left w:w="108" w:type="dxa"/>
              <w:bottom w:w="0" w:type="dxa"/>
              <w:right w:w="108" w:type="dxa"/>
            </w:tcMar>
            <w:vAlign w:val="bottom"/>
            <w:hideMark/>
          </w:tcPr>
          <w:p w14:paraId="7F7D099F" w14:textId="77777777" w:rsidR="00314B73" w:rsidRPr="00323328" w:rsidRDefault="00314B73" w:rsidP="003C311B">
            <w:pPr>
              <w:rPr>
                <w:rFonts w:ascii="Arial" w:hAnsi="Arial" w:cs="Arial"/>
                <w:b/>
              </w:rPr>
            </w:pPr>
          </w:p>
        </w:tc>
        <w:tc>
          <w:tcPr>
            <w:tcW w:w="9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E720AE" w14:textId="77777777" w:rsidR="00314B73" w:rsidRPr="00323328" w:rsidRDefault="00314B73" w:rsidP="003C311B">
            <w:pPr>
              <w:rPr>
                <w:rFonts w:ascii="Arial" w:hAnsi="Arial" w:cs="Arial"/>
                <w:b/>
              </w:rPr>
            </w:pPr>
            <w:r w:rsidRPr="00323328">
              <w:rPr>
                <w:rFonts w:ascii="Arial" w:hAnsi="Arial" w:cs="Arial"/>
                <w:b/>
              </w:rPr>
              <w:t>£21.93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DA03C" w14:textId="77777777" w:rsidR="00314B73" w:rsidRPr="00323328" w:rsidRDefault="00314B73" w:rsidP="003C311B">
            <w:pPr>
              <w:rPr>
                <w:rFonts w:ascii="Arial" w:hAnsi="Arial" w:cs="Arial"/>
                <w:b/>
              </w:rPr>
            </w:pPr>
            <w:r w:rsidRPr="00323328">
              <w:rPr>
                <w:rFonts w:ascii="Arial" w:hAnsi="Arial" w:cs="Arial"/>
                <w:b/>
              </w:rPr>
              <w:t>20%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8DC5D" w14:textId="77777777" w:rsidR="00314B73" w:rsidRPr="00323328" w:rsidRDefault="00314B73" w:rsidP="003C311B">
            <w:pPr>
              <w:rPr>
                <w:rFonts w:ascii="Arial" w:hAnsi="Arial" w:cs="Arial"/>
                <w:b/>
              </w:rPr>
            </w:pPr>
            <w:r w:rsidRPr="00323328">
              <w:rPr>
                <w:rFonts w:ascii="Arial" w:hAnsi="Arial" w:cs="Arial"/>
                <w:b/>
              </w:rPr>
              <w:t>£13.85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AA8F7" w14:textId="77777777" w:rsidR="00314B73" w:rsidRPr="00323328" w:rsidRDefault="00314B73" w:rsidP="003C311B">
            <w:pPr>
              <w:rPr>
                <w:rFonts w:ascii="Arial" w:hAnsi="Arial" w:cs="Arial"/>
                <w:b/>
              </w:rPr>
            </w:pPr>
            <w:r w:rsidRPr="00323328">
              <w:rPr>
                <w:rFonts w:ascii="Arial" w:hAnsi="Arial" w:cs="Arial"/>
                <w:b/>
              </w:rPr>
              <w:t>20%</w:t>
            </w:r>
          </w:p>
        </w:tc>
      </w:tr>
    </w:tbl>
    <w:p w14:paraId="3C385FFA" w14:textId="77777777" w:rsidR="00314B73" w:rsidRPr="00323328" w:rsidRDefault="00314B73" w:rsidP="00314B73">
      <w:pPr>
        <w:rPr>
          <w:rFonts w:ascii="Arial" w:hAnsi="Arial" w:cs="Arial"/>
          <w:b/>
        </w:rPr>
      </w:pPr>
      <w:r w:rsidRPr="00323328">
        <w:rPr>
          <w:rFonts w:ascii="Arial" w:hAnsi="Arial" w:cs="Arial"/>
          <w:b/>
        </w:rPr>
        <w:t> </w:t>
      </w:r>
    </w:p>
    <w:tbl>
      <w:tblPr>
        <w:tblW w:w="9360" w:type="dxa"/>
        <w:tblCellMar>
          <w:left w:w="0" w:type="dxa"/>
          <w:right w:w="0" w:type="dxa"/>
        </w:tblCellMar>
        <w:tblLook w:val="04A0" w:firstRow="1" w:lastRow="0" w:firstColumn="1" w:lastColumn="0" w:noHBand="0" w:noVBand="1"/>
      </w:tblPr>
      <w:tblGrid>
        <w:gridCol w:w="4923"/>
        <w:gridCol w:w="222"/>
        <w:gridCol w:w="2110"/>
        <w:gridCol w:w="2110"/>
      </w:tblGrid>
      <w:tr w:rsidR="00314B73" w:rsidRPr="00323328" w14:paraId="1BDDEAC5" w14:textId="77777777" w:rsidTr="003C311B">
        <w:trPr>
          <w:trHeight w:val="300"/>
        </w:trPr>
        <w:tc>
          <w:tcPr>
            <w:tcW w:w="5140" w:type="dxa"/>
            <w:gridSpan w:val="2"/>
            <w:noWrap/>
            <w:tcMar>
              <w:top w:w="0" w:type="dxa"/>
              <w:left w:w="108" w:type="dxa"/>
              <w:bottom w:w="0" w:type="dxa"/>
              <w:right w:w="108" w:type="dxa"/>
            </w:tcMar>
            <w:vAlign w:val="bottom"/>
            <w:hideMark/>
          </w:tcPr>
          <w:p w14:paraId="59C6D575" w14:textId="77777777" w:rsidR="00314B73" w:rsidRPr="00323328" w:rsidRDefault="00314B73" w:rsidP="003C311B">
            <w:pPr>
              <w:rPr>
                <w:rFonts w:ascii="Arial" w:hAnsi="Arial" w:cs="Arial"/>
                <w:b/>
              </w:rPr>
            </w:pPr>
            <w:r w:rsidRPr="00323328">
              <w:rPr>
                <w:rFonts w:ascii="Arial" w:hAnsi="Arial" w:cs="Arial"/>
                <w:b/>
                <w:bCs/>
              </w:rPr>
              <w:t>TRAVEL RESTRICTIONS</w:t>
            </w:r>
          </w:p>
        </w:tc>
        <w:tc>
          <w:tcPr>
            <w:tcW w:w="2110" w:type="dxa"/>
            <w:noWrap/>
            <w:tcMar>
              <w:top w:w="0" w:type="dxa"/>
              <w:left w:w="108" w:type="dxa"/>
              <w:bottom w:w="0" w:type="dxa"/>
              <w:right w:w="108" w:type="dxa"/>
            </w:tcMar>
            <w:vAlign w:val="bottom"/>
            <w:hideMark/>
          </w:tcPr>
          <w:p w14:paraId="3BF7C8F7" w14:textId="77777777" w:rsidR="00314B73" w:rsidRPr="00323328" w:rsidRDefault="00314B73" w:rsidP="003C311B">
            <w:pPr>
              <w:rPr>
                <w:rFonts w:ascii="Arial" w:hAnsi="Arial" w:cs="Arial"/>
                <w:b/>
              </w:rPr>
            </w:pPr>
          </w:p>
        </w:tc>
        <w:tc>
          <w:tcPr>
            <w:tcW w:w="2110" w:type="dxa"/>
            <w:noWrap/>
            <w:tcMar>
              <w:top w:w="0" w:type="dxa"/>
              <w:left w:w="108" w:type="dxa"/>
              <w:bottom w:w="0" w:type="dxa"/>
              <w:right w:w="108" w:type="dxa"/>
            </w:tcMar>
            <w:vAlign w:val="bottom"/>
            <w:hideMark/>
          </w:tcPr>
          <w:p w14:paraId="2BE56EF1" w14:textId="77777777" w:rsidR="00314B73" w:rsidRPr="00323328" w:rsidRDefault="00314B73" w:rsidP="003C311B">
            <w:pPr>
              <w:rPr>
                <w:rFonts w:ascii="Arial" w:hAnsi="Arial" w:cs="Arial"/>
                <w:b/>
              </w:rPr>
            </w:pPr>
          </w:p>
        </w:tc>
      </w:tr>
      <w:tr w:rsidR="00314B73" w:rsidRPr="00323328" w14:paraId="0D524A38" w14:textId="77777777" w:rsidTr="003C311B">
        <w:trPr>
          <w:trHeight w:val="300"/>
        </w:trPr>
        <w:tc>
          <w:tcPr>
            <w:tcW w:w="9360" w:type="dxa"/>
            <w:gridSpan w:val="4"/>
            <w:noWrap/>
            <w:tcMar>
              <w:top w:w="0" w:type="dxa"/>
              <w:left w:w="108" w:type="dxa"/>
              <w:bottom w:w="0" w:type="dxa"/>
              <w:right w:w="108" w:type="dxa"/>
            </w:tcMar>
            <w:vAlign w:val="bottom"/>
            <w:hideMark/>
          </w:tcPr>
          <w:p w14:paraId="2B844B87" w14:textId="77777777" w:rsidR="00314B73" w:rsidRPr="00323328" w:rsidRDefault="00314B73" w:rsidP="003C311B">
            <w:pPr>
              <w:rPr>
                <w:rFonts w:ascii="Arial" w:hAnsi="Arial" w:cs="Arial"/>
                <w:b/>
              </w:rPr>
            </w:pPr>
            <w:r w:rsidRPr="00323328">
              <w:rPr>
                <w:rFonts w:ascii="Arial" w:hAnsi="Arial" w:cs="Arial"/>
                <w:b/>
                <w:bCs/>
              </w:rPr>
              <w:t xml:space="preserve">Valid for all services arriving into London St Pancras at or after 1106 and for trains departing London St Pancras up until 1604 and after 1904 on weekdays. </w:t>
            </w:r>
          </w:p>
        </w:tc>
      </w:tr>
      <w:tr w:rsidR="00314B73" w:rsidRPr="00323328" w14:paraId="0188E76D" w14:textId="77777777" w:rsidTr="003C311B">
        <w:trPr>
          <w:trHeight w:val="300"/>
        </w:trPr>
        <w:tc>
          <w:tcPr>
            <w:tcW w:w="9360" w:type="dxa"/>
            <w:gridSpan w:val="4"/>
            <w:noWrap/>
            <w:tcMar>
              <w:top w:w="0" w:type="dxa"/>
              <w:left w:w="108" w:type="dxa"/>
              <w:bottom w:w="0" w:type="dxa"/>
              <w:right w:w="108" w:type="dxa"/>
            </w:tcMar>
            <w:vAlign w:val="bottom"/>
            <w:hideMark/>
          </w:tcPr>
          <w:p w14:paraId="28F60775" w14:textId="77777777" w:rsidR="00314B73" w:rsidRPr="00323328" w:rsidRDefault="00314B73" w:rsidP="003C311B">
            <w:pPr>
              <w:rPr>
                <w:rFonts w:ascii="Arial" w:hAnsi="Arial" w:cs="Arial"/>
                <w:b/>
              </w:rPr>
            </w:pPr>
            <w:r w:rsidRPr="00323328">
              <w:rPr>
                <w:rFonts w:ascii="Arial" w:hAnsi="Arial" w:cs="Arial"/>
                <w:b/>
                <w:bCs/>
              </w:rPr>
              <w:t>You can travel on any train on Saturday and Sunday</w:t>
            </w:r>
          </w:p>
        </w:tc>
      </w:tr>
      <w:tr w:rsidR="00314B73" w:rsidRPr="00323328" w14:paraId="00095D08" w14:textId="77777777" w:rsidTr="003C311B">
        <w:trPr>
          <w:trHeight w:val="300"/>
        </w:trPr>
        <w:tc>
          <w:tcPr>
            <w:tcW w:w="4923" w:type="dxa"/>
            <w:noWrap/>
            <w:tcMar>
              <w:top w:w="0" w:type="dxa"/>
              <w:left w:w="108" w:type="dxa"/>
              <w:bottom w:w="0" w:type="dxa"/>
              <w:right w:w="108" w:type="dxa"/>
            </w:tcMar>
            <w:vAlign w:val="bottom"/>
            <w:hideMark/>
          </w:tcPr>
          <w:p w14:paraId="7C2304DB" w14:textId="77777777" w:rsidR="00314B73" w:rsidRPr="00323328" w:rsidRDefault="00314B73" w:rsidP="003C311B">
            <w:pPr>
              <w:rPr>
                <w:rFonts w:ascii="Arial" w:hAnsi="Arial" w:cs="Arial"/>
                <w:b/>
              </w:rPr>
            </w:pPr>
          </w:p>
        </w:tc>
        <w:tc>
          <w:tcPr>
            <w:tcW w:w="217" w:type="dxa"/>
            <w:noWrap/>
            <w:tcMar>
              <w:top w:w="0" w:type="dxa"/>
              <w:left w:w="108" w:type="dxa"/>
              <w:bottom w:w="0" w:type="dxa"/>
              <w:right w:w="108" w:type="dxa"/>
            </w:tcMar>
            <w:vAlign w:val="bottom"/>
            <w:hideMark/>
          </w:tcPr>
          <w:p w14:paraId="667E319B" w14:textId="77777777" w:rsidR="00314B73" w:rsidRPr="00323328" w:rsidRDefault="00314B73" w:rsidP="003C311B">
            <w:pPr>
              <w:rPr>
                <w:rFonts w:ascii="Arial" w:hAnsi="Arial" w:cs="Arial"/>
                <w:b/>
              </w:rPr>
            </w:pPr>
          </w:p>
        </w:tc>
        <w:tc>
          <w:tcPr>
            <w:tcW w:w="2110" w:type="dxa"/>
            <w:noWrap/>
            <w:tcMar>
              <w:top w:w="0" w:type="dxa"/>
              <w:left w:w="108" w:type="dxa"/>
              <w:bottom w:w="0" w:type="dxa"/>
              <w:right w:w="108" w:type="dxa"/>
            </w:tcMar>
            <w:vAlign w:val="bottom"/>
            <w:hideMark/>
          </w:tcPr>
          <w:p w14:paraId="1241E9D8" w14:textId="77777777" w:rsidR="00314B73" w:rsidRPr="00323328" w:rsidRDefault="00314B73" w:rsidP="003C311B">
            <w:pPr>
              <w:rPr>
                <w:rFonts w:ascii="Arial" w:hAnsi="Arial" w:cs="Arial"/>
                <w:b/>
              </w:rPr>
            </w:pPr>
          </w:p>
        </w:tc>
        <w:tc>
          <w:tcPr>
            <w:tcW w:w="2110" w:type="dxa"/>
            <w:noWrap/>
            <w:tcMar>
              <w:top w:w="0" w:type="dxa"/>
              <w:left w:w="108" w:type="dxa"/>
              <w:bottom w:w="0" w:type="dxa"/>
              <w:right w:w="108" w:type="dxa"/>
            </w:tcMar>
            <w:vAlign w:val="bottom"/>
            <w:hideMark/>
          </w:tcPr>
          <w:p w14:paraId="05B4B17B" w14:textId="77777777" w:rsidR="00314B73" w:rsidRPr="00323328" w:rsidRDefault="00314B73" w:rsidP="003C311B">
            <w:pPr>
              <w:rPr>
                <w:rFonts w:ascii="Arial" w:hAnsi="Arial" w:cs="Arial"/>
                <w:b/>
              </w:rPr>
            </w:pPr>
          </w:p>
        </w:tc>
      </w:tr>
      <w:tr w:rsidR="00314B73" w:rsidRPr="00323328" w14:paraId="5B8CE535" w14:textId="77777777" w:rsidTr="003C311B">
        <w:trPr>
          <w:trHeight w:val="300"/>
        </w:trPr>
        <w:tc>
          <w:tcPr>
            <w:tcW w:w="4923" w:type="dxa"/>
            <w:noWrap/>
            <w:tcMar>
              <w:top w:w="0" w:type="dxa"/>
              <w:left w:w="108" w:type="dxa"/>
              <w:bottom w:w="0" w:type="dxa"/>
              <w:right w:w="108" w:type="dxa"/>
            </w:tcMar>
            <w:vAlign w:val="bottom"/>
            <w:hideMark/>
          </w:tcPr>
          <w:p w14:paraId="0242A8DE" w14:textId="77777777" w:rsidR="00314B73" w:rsidRPr="00323328" w:rsidRDefault="00314B73" w:rsidP="003C311B">
            <w:pPr>
              <w:rPr>
                <w:rFonts w:ascii="Arial" w:hAnsi="Arial" w:cs="Arial"/>
                <w:b/>
              </w:rPr>
            </w:pPr>
            <w:r w:rsidRPr="00323328">
              <w:rPr>
                <w:rFonts w:ascii="Arial" w:hAnsi="Arial" w:cs="Arial"/>
                <w:b/>
                <w:bCs/>
              </w:rPr>
              <w:t>REFUND</w:t>
            </w:r>
          </w:p>
        </w:tc>
        <w:tc>
          <w:tcPr>
            <w:tcW w:w="217" w:type="dxa"/>
            <w:noWrap/>
            <w:tcMar>
              <w:top w:w="0" w:type="dxa"/>
              <w:left w:w="108" w:type="dxa"/>
              <w:bottom w:w="0" w:type="dxa"/>
              <w:right w:w="108" w:type="dxa"/>
            </w:tcMar>
            <w:vAlign w:val="bottom"/>
            <w:hideMark/>
          </w:tcPr>
          <w:p w14:paraId="5254FF86" w14:textId="77777777" w:rsidR="00314B73" w:rsidRPr="00323328" w:rsidRDefault="00314B73" w:rsidP="003C311B">
            <w:pPr>
              <w:rPr>
                <w:rFonts w:ascii="Arial" w:hAnsi="Arial" w:cs="Arial"/>
                <w:b/>
              </w:rPr>
            </w:pPr>
          </w:p>
        </w:tc>
        <w:tc>
          <w:tcPr>
            <w:tcW w:w="2110" w:type="dxa"/>
            <w:noWrap/>
            <w:tcMar>
              <w:top w:w="0" w:type="dxa"/>
              <w:left w:w="108" w:type="dxa"/>
              <w:bottom w:w="0" w:type="dxa"/>
              <w:right w:w="108" w:type="dxa"/>
            </w:tcMar>
            <w:vAlign w:val="bottom"/>
            <w:hideMark/>
          </w:tcPr>
          <w:p w14:paraId="21DBABFD" w14:textId="77777777" w:rsidR="00314B73" w:rsidRPr="00323328" w:rsidRDefault="00314B73" w:rsidP="003C311B">
            <w:pPr>
              <w:rPr>
                <w:rFonts w:ascii="Arial" w:hAnsi="Arial" w:cs="Arial"/>
                <w:b/>
              </w:rPr>
            </w:pPr>
          </w:p>
        </w:tc>
        <w:tc>
          <w:tcPr>
            <w:tcW w:w="2110" w:type="dxa"/>
            <w:noWrap/>
            <w:tcMar>
              <w:top w:w="0" w:type="dxa"/>
              <w:left w:w="108" w:type="dxa"/>
              <w:bottom w:w="0" w:type="dxa"/>
              <w:right w:w="108" w:type="dxa"/>
            </w:tcMar>
            <w:vAlign w:val="bottom"/>
            <w:hideMark/>
          </w:tcPr>
          <w:p w14:paraId="0361D74A" w14:textId="77777777" w:rsidR="00314B73" w:rsidRPr="00323328" w:rsidRDefault="00314B73" w:rsidP="003C311B">
            <w:pPr>
              <w:rPr>
                <w:rFonts w:ascii="Arial" w:hAnsi="Arial" w:cs="Arial"/>
                <w:b/>
              </w:rPr>
            </w:pPr>
          </w:p>
        </w:tc>
      </w:tr>
      <w:tr w:rsidR="00314B73" w:rsidRPr="00323328" w14:paraId="7AE1E411" w14:textId="77777777" w:rsidTr="003C311B">
        <w:trPr>
          <w:trHeight w:val="300"/>
        </w:trPr>
        <w:tc>
          <w:tcPr>
            <w:tcW w:w="9360" w:type="dxa"/>
            <w:gridSpan w:val="4"/>
            <w:noWrap/>
            <w:tcMar>
              <w:top w:w="0" w:type="dxa"/>
              <w:left w:w="108" w:type="dxa"/>
              <w:bottom w:w="0" w:type="dxa"/>
              <w:right w:w="108" w:type="dxa"/>
            </w:tcMar>
            <w:vAlign w:val="bottom"/>
            <w:hideMark/>
          </w:tcPr>
          <w:p w14:paraId="47420C5A" w14:textId="77777777" w:rsidR="00314B73" w:rsidRDefault="00314B73" w:rsidP="003C311B">
            <w:pPr>
              <w:rPr>
                <w:rFonts w:ascii="Arial" w:hAnsi="Arial" w:cs="Arial"/>
                <w:b/>
              </w:rPr>
            </w:pPr>
            <w:r w:rsidRPr="00323328">
              <w:rPr>
                <w:rFonts w:ascii="Arial" w:hAnsi="Arial" w:cs="Arial"/>
                <w:b/>
              </w:rPr>
              <w:t>Refund permitted - £10 cancellation fee</w:t>
            </w:r>
          </w:p>
          <w:p w14:paraId="4BE0BA54" w14:textId="77777777" w:rsidR="00314B73" w:rsidRDefault="00314B73" w:rsidP="003C311B">
            <w:pPr>
              <w:rPr>
                <w:rFonts w:ascii="Arial" w:hAnsi="Arial" w:cs="Arial"/>
                <w:b/>
              </w:rPr>
            </w:pPr>
          </w:p>
          <w:p w14:paraId="0758F5FF" w14:textId="77777777" w:rsidR="00314B73" w:rsidRPr="00323328" w:rsidRDefault="00314B73" w:rsidP="003C311B">
            <w:pPr>
              <w:rPr>
                <w:rFonts w:ascii="Arial" w:hAnsi="Arial" w:cs="Arial"/>
                <w:b/>
              </w:rPr>
            </w:pPr>
            <w:r>
              <w:rPr>
                <w:rFonts w:ascii="Arial" w:hAnsi="Arial" w:cs="Arial"/>
                <w:b/>
              </w:rPr>
              <w:t>9.2 Ian Todd (Sunderland) &amp; Ian Wood (Burnley) warned of future engineering closures and advised early booking.</w:t>
            </w:r>
          </w:p>
        </w:tc>
      </w:tr>
    </w:tbl>
    <w:p w14:paraId="0D74662E" w14:textId="0978F4D0" w:rsidR="001273EC" w:rsidRPr="002319B3" w:rsidRDefault="001273EC" w:rsidP="00314B73">
      <w:pPr>
        <w:rPr>
          <w:rFonts w:ascii="Arial" w:hAnsi="Arial" w:cs="Arial"/>
          <w:b/>
          <w:lang w:val="fr-FR"/>
        </w:rPr>
      </w:pPr>
      <w:r w:rsidRPr="002319B3">
        <w:rPr>
          <w:rFonts w:ascii="Arial" w:hAnsi="Arial" w:cs="Arial"/>
          <w:b/>
          <w:lang w:val="fr-FR"/>
        </w:rPr>
        <w:t xml:space="preserve">Neil Le Milliere, </w:t>
      </w:r>
      <w:hyperlink r:id="rId13"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326E4EBC" w14:textId="77777777" w:rsidR="00314B73" w:rsidRDefault="002319B3" w:rsidP="00314B73">
      <w:pPr>
        <w:rPr>
          <w:rFonts w:ascii="Arial" w:hAnsi="Arial" w:cs="Arial"/>
          <w:b/>
        </w:rPr>
      </w:pPr>
      <w:r w:rsidRPr="002D07FC">
        <w:rPr>
          <w:rFonts w:ascii="Arial" w:hAnsi="Arial" w:cs="Arial"/>
          <w:b/>
        </w:rPr>
        <w:t>10.1.1</w:t>
      </w:r>
      <w:r>
        <w:rPr>
          <w:rFonts w:ascii="Arial" w:hAnsi="Arial" w:cs="Arial"/>
          <w:b/>
        </w:rPr>
        <w:t xml:space="preserve"> </w:t>
      </w:r>
      <w:r w:rsidR="00314B73" w:rsidRPr="00764520">
        <w:rPr>
          <w:rFonts w:ascii="Arial" w:hAnsi="Arial" w:cs="Arial"/>
          <w:b/>
        </w:rPr>
        <w:t>APFSCIL Pool Clydie Weekes Memorial Summer Cup</w:t>
      </w:r>
    </w:p>
    <w:p w14:paraId="4CCF60B5" w14:textId="77777777" w:rsidR="00314B73" w:rsidRPr="00764520" w:rsidRDefault="00314B73" w:rsidP="00314B73">
      <w:pPr>
        <w:rPr>
          <w:rFonts w:ascii="Arial" w:hAnsi="Arial" w:cs="Arial"/>
          <w:b/>
        </w:rPr>
      </w:pPr>
      <w:r w:rsidRPr="002D07FC">
        <w:rPr>
          <w:rFonts w:ascii="Arial" w:hAnsi="Arial" w:cs="Arial"/>
          <w:b/>
        </w:rPr>
        <w:lastRenderedPageBreak/>
        <w:t>10.1.1</w:t>
      </w:r>
      <w:r>
        <w:rPr>
          <w:rFonts w:ascii="Arial" w:hAnsi="Arial" w:cs="Arial"/>
          <w:b/>
        </w:rPr>
        <w:t xml:space="preserve"> </w:t>
      </w:r>
      <w:r w:rsidRPr="00764520">
        <w:rPr>
          <w:rFonts w:ascii="Arial" w:hAnsi="Arial" w:cs="Arial"/>
          <w:b/>
        </w:rPr>
        <w:t>With apologies for the delay, here is the draw for the Summer Cup</w:t>
      </w:r>
      <w:r>
        <w:rPr>
          <w:rFonts w:ascii="Arial" w:hAnsi="Arial" w:cs="Arial"/>
          <w:b/>
        </w:rPr>
        <w:t>:</w:t>
      </w:r>
    </w:p>
    <w:p w14:paraId="4ABDD47F" w14:textId="77777777" w:rsidR="00314B73" w:rsidRPr="00764520" w:rsidRDefault="00314B73" w:rsidP="00314B73">
      <w:pPr>
        <w:rPr>
          <w:rFonts w:ascii="Arial" w:hAnsi="Arial" w:cs="Arial"/>
          <w:b/>
        </w:rPr>
      </w:pPr>
      <w:r w:rsidRPr="00764520">
        <w:rPr>
          <w:rFonts w:ascii="Arial" w:hAnsi="Arial" w:cs="Arial"/>
          <w:b/>
        </w:rPr>
        <w:t>Round 1:</w:t>
      </w:r>
      <w:r>
        <w:rPr>
          <w:rFonts w:ascii="Arial" w:hAnsi="Arial" w:cs="Arial"/>
          <w:b/>
        </w:rPr>
        <w:t xml:space="preserve"> </w:t>
      </w:r>
      <w:r w:rsidRPr="00764520">
        <w:rPr>
          <w:rFonts w:ascii="Arial" w:hAnsi="Arial" w:cs="Arial"/>
          <w:b/>
        </w:rPr>
        <w:t>Exeter</w:t>
      </w:r>
      <w:r>
        <w:rPr>
          <w:rFonts w:ascii="Arial" w:hAnsi="Arial" w:cs="Arial"/>
          <w:b/>
        </w:rPr>
        <w:t xml:space="preserve"> 5</w:t>
      </w:r>
      <w:r w:rsidRPr="00764520">
        <w:rPr>
          <w:rFonts w:ascii="Arial" w:hAnsi="Arial" w:cs="Arial"/>
          <w:b/>
        </w:rPr>
        <w:t xml:space="preserve"> v Nottingham Forest</w:t>
      </w:r>
      <w:r>
        <w:rPr>
          <w:rFonts w:ascii="Arial" w:hAnsi="Arial" w:cs="Arial"/>
          <w:b/>
        </w:rPr>
        <w:t xml:space="preserve"> 4; and </w:t>
      </w:r>
      <w:r w:rsidRPr="00764520">
        <w:rPr>
          <w:rFonts w:ascii="Arial" w:hAnsi="Arial" w:cs="Arial"/>
          <w:b/>
        </w:rPr>
        <w:t>H</w:t>
      </w:r>
      <w:r>
        <w:rPr>
          <w:rFonts w:ascii="Arial" w:hAnsi="Arial" w:cs="Arial"/>
          <w:b/>
        </w:rPr>
        <w:t xml:space="preserve">earts 0 </w:t>
      </w:r>
      <w:r w:rsidRPr="00764520">
        <w:rPr>
          <w:rFonts w:ascii="Arial" w:hAnsi="Arial" w:cs="Arial"/>
          <w:b/>
        </w:rPr>
        <w:t>v H</w:t>
      </w:r>
      <w:r>
        <w:rPr>
          <w:rFonts w:ascii="Arial" w:hAnsi="Arial" w:cs="Arial"/>
          <w:b/>
        </w:rPr>
        <w:t>ull 5.</w:t>
      </w:r>
    </w:p>
    <w:p w14:paraId="6F8DF6AF" w14:textId="77777777" w:rsidR="00314B73" w:rsidRPr="00764520" w:rsidRDefault="00314B73" w:rsidP="00314B73">
      <w:pPr>
        <w:rPr>
          <w:rFonts w:ascii="Arial" w:hAnsi="Arial" w:cs="Arial"/>
          <w:b/>
        </w:rPr>
      </w:pPr>
    </w:p>
    <w:p w14:paraId="343D7CA7" w14:textId="77777777" w:rsidR="00314B73" w:rsidRPr="00764520" w:rsidRDefault="00314B73" w:rsidP="00314B73">
      <w:pPr>
        <w:rPr>
          <w:rFonts w:ascii="Arial" w:hAnsi="Arial" w:cs="Arial"/>
          <w:b/>
        </w:rPr>
      </w:pPr>
      <w:r w:rsidRPr="00764520">
        <w:rPr>
          <w:rFonts w:ascii="Arial" w:hAnsi="Arial" w:cs="Arial"/>
          <w:b/>
        </w:rPr>
        <w:t>Quarterfinals:</w:t>
      </w:r>
    </w:p>
    <w:p w14:paraId="35E3EDDB" w14:textId="77777777" w:rsidR="00314B73" w:rsidRPr="00764520" w:rsidRDefault="00314B73" w:rsidP="00314B73">
      <w:pPr>
        <w:rPr>
          <w:rFonts w:ascii="Arial" w:hAnsi="Arial" w:cs="Arial"/>
          <w:b/>
        </w:rPr>
      </w:pPr>
      <w:r w:rsidRPr="00764520">
        <w:rPr>
          <w:rFonts w:ascii="Arial" w:hAnsi="Arial" w:cs="Arial"/>
          <w:b/>
        </w:rPr>
        <w:t xml:space="preserve">Sunderland </w:t>
      </w:r>
      <w:r>
        <w:rPr>
          <w:rFonts w:ascii="Arial" w:hAnsi="Arial" w:cs="Arial"/>
          <w:b/>
        </w:rPr>
        <w:t xml:space="preserve">5 </w:t>
      </w:r>
      <w:r w:rsidRPr="00764520">
        <w:rPr>
          <w:rFonts w:ascii="Arial" w:hAnsi="Arial" w:cs="Arial"/>
          <w:b/>
        </w:rPr>
        <w:t>v Southampton</w:t>
      </w:r>
      <w:r>
        <w:rPr>
          <w:rFonts w:ascii="Arial" w:hAnsi="Arial" w:cs="Arial"/>
          <w:b/>
        </w:rPr>
        <w:t xml:space="preserve"> 4; </w:t>
      </w:r>
      <w:r w:rsidRPr="00764520">
        <w:rPr>
          <w:rFonts w:ascii="Arial" w:hAnsi="Arial" w:cs="Arial"/>
          <w:b/>
        </w:rPr>
        <w:t>Barrow/Plymouth v Hull</w:t>
      </w:r>
      <w:r>
        <w:rPr>
          <w:rFonts w:ascii="Arial" w:hAnsi="Arial" w:cs="Arial"/>
          <w:b/>
        </w:rPr>
        <w:t xml:space="preserve">; </w:t>
      </w:r>
      <w:r w:rsidRPr="00764520">
        <w:rPr>
          <w:rFonts w:ascii="Arial" w:hAnsi="Arial" w:cs="Arial"/>
          <w:b/>
        </w:rPr>
        <w:t xml:space="preserve">Newcastle </w:t>
      </w:r>
      <w:r>
        <w:rPr>
          <w:rFonts w:ascii="Arial" w:hAnsi="Arial" w:cs="Arial"/>
          <w:b/>
        </w:rPr>
        <w:t xml:space="preserve">8 </w:t>
      </w:r>
      <w:r w:rsidRPr="00764520">
        <w:rPr>
          <w:rFonts w:ascii="Arial" w:hAnsi="Arial" w:cs="Arial"/>
          <w:b/>
        </w:rPr>
        <w:t>v West Brom</w:t>
      </w:r>
      <w:r>
        <w:rPr>
          <w:rFonts w:ascii="Arial" w:hAnsi="Arial" w:cs="Arial"/>
          <w:b/>
        </w:rPr>
        <w:t xml:space="preserve"> 1; and </w:t>
      </w:r>
      <w:r w:rsidRPr="00764520">
        <w:rPr>
          <w:rFonts w:ascii="Arial" w:hAnsi="Arial" w:cs="Arial"/>
          <w:b/>
        </w:rPr>
        <w:t>Middlesbrough v Exeter</w:t>
      </w:r>
      <w:r>
        <w:rPr>
          <w:rFonts w:ascii="Arial" w:hAnsi="Arial" w:cs="Arial"/>
          <w:b/>
        </w:rPr>
        <w:t>.</w:t>
      </w:r>
    </w:p>
    <w:p w14:paraId="0428C693" w14:textId="77777777" w:rsidR="00314B73" w:rsidRPr="00764520" w:rsidRDefault="00314B73" w:rsidP="00314B73">
      <w:pPr>
        <w:rPr>
          <w:rFonts w:ascii="Arial" w:hAnsi="Arial" w:cs="Arial"/>
          <w:b/>
        </w:rPr>
      </w:pPr>
      <w:r w:rsidRPr="00764520">
        <w:rPr>
          <w:rFonts w:ascii="Arial" w:hAnsi="Arial" w:cs="Arial"/>
          <w:b/>
        </w:rPr>
        <w:t xml:space="preserve"> </w:t>
      </w:r>
    </w:p>
    <w:p w14:paraId="2B56AAFA" w14:textId="77777777" w:rsidR="00314B73" w:rsidRPr="00764520" w:rsidRDefault="00314B73" w:rsidP="00314B73">
      <w:pPr>
        <w:rPr>
          <w:rFonts w:ascii="Arial" w:hAnsi="Arial" w:cs="Arial"/>
          <w:b/>
        </w:rPr>
      </w:pPr>
      <w:r w:rsidRPr="00764520">
        <w:rPr>
          <w:rFonts w:ascii="Arial" w:hAnsi="Arial" w:cs="Arial"/>
          <w:b/>
        </w:rPr>
        <w:t>Semi-Final</w:t>
      </w:r>
      <w:r>
        <w:rPr>
          <w:rFonts w:ascii="Arial" w:hAnsi="Arial" w:cs="Arial"/>
          <w:b/>
        </w:rPr>
        <w:t>s</w:t>
      </w:r>
      <w:r w:rsidRPr="00764520">
        <w:rPr>
          <w:rFonts w:ascii="Arial" w:hAnsi="Arial" w:cs="Arial"/>
          <w:b/>
        </w:rPr>
        <w:t>:</w:t>
      </w:r>
      <w:r>
        <w:rPr>
          <w:rFonts w:ascii="Arial" w:hAnsi="Arial" w:cs="Arial"/>
          <w:b/>
        </w:rPr>
        <w:t xml:space="preserve"> </w:t>
      </w:r>
      <w:r w:rsidRPr="00764520">
        <w:rPr>
          <w:rFonts w:ascii="Arial" w:hAnsi="Arial" w:cs="Arial"/>
          <w:b/>
        </w:rPr>
        <w:t>Sunderland or Southampton v Barrow/Plymouth or Hull</w:t>
      </w:r>
      <w:r>
        <w:rPr>
          <w:rFonts w:ascii="Arial" w:hAnsi="Arial" w:cs="Arial"/>
          <w:b/>
        </w:rPr>
        <w:t xml:space="preserve">; and </w:t>
      </w:r>
      <w:r w:rsidRPr="00764520">
        <w:rPr>
          <w:rFonts w:ascii="Arial" w:hAnsi="Arial" w:cs="Arial"/>
          <w:b/>
        </w:rPr>
        <w:t>Newcastle v Middlesbrough or Exeter</w:t>
      </w:r>
      <w:r>
        <w:rPr>
          <w:rFonts w:ascii="Arial" w:hAnsi="Arial" w:cs="Arial"/>
          <w:b/>
        </w:rPr>
        <w:t>.</w:t>
      </w:r>
    </w:p>
    <w:p w14:paraId="36EA0DCA" w14:textId="77777777" w:rsidR="00314B73" w:rsidRPr="00764520" w:rsidRDefault="00314B73" w:rsidP="00314B73">
      <w:pPr>
        <w:rPr>
          <w:rFonts w:ascii="Arial" w:hAnsi="Arial" w:cs="Arial"/>
          <w:b/>
        </w:rPr>
      </w:pPr>
    </w:p>
    <w:p w14:paraId="4FAD3A6A" w14:textId="72E7AD5B" w:rsidR="00314B73" w:rsidRDefault="00314B73" w:rsidP="00314B73">
      <w:pPr>
        <w:rPr>
          <w:rFonts w:ascii="Arial" w:hAnsi="Arial" w:cs="Arial"/>
          <w:b/>
        </w:rPr>
      </w:pPr>
      <w:r w:rsidRPr="00764520">
        <w:rPr>
          <w:rFonts w:ascii="Arial" w:hAnsi="Arial" w:cs="Arial"/>
          <w:b/>
        </w:rPr>
        <w:t>Let's try to get the whole thing done by the end of September</w:t>
      </w:r>
      <w:r>
        <w:rPr>
          <w:rFonts w:ascii="Arial" w:hAnsi="Arial" w:cs="Arial"/>
          <w:b/>
        </w:rPr>
        <w:t>.</w:t>
      </w:r>
    </w:p>
    <w:p w14:paraId="11A01C38" w14:textId="74BC326E" w:rsidR="001273EC" w:rsidRPr="002319B3" w:rsidRDefault="007C538C" w:rsidP="00314B73">
      <w:pPr>
        <w:rPr>
          <w:rFonts w:ascii="Arial" w:hAnsi="Arial" w:cs="Arial"/>
          <w:b/>
        </w:rPr>
      </w:pPr>
      <w:hyperlink r:id="rId14" w:history="1">
        <w:r w:rsidR="00314B73" w:rsidRPr="00965558">
          <w:rPr>
            <w:rStyle w:val="Hyperlink"/>
            <w:rFonts w:ascii="Arial" w:hAnsi="Arial" w:cs="Arial"/>
            <w:b/>
          </w:rPr>
          <w:t>steve@stevegrant.co.uk</w:t>
        </w:r>
      </w:hyperlink>
      <w:hyperlink r:id="rId15" w:history="1">
        <w:r w:rsidR="001273EC" w:rsidRPr="002319B3">
          <w:rPr>
            <w:rStyle w:val="Hyperlink"/>
            <w:rFonts w:ascii="Arial" w:hAnsi="Arial" w:cs="Arial"/>
            <w:b/>
          </w:rPr>
          <w:t>steve_cole99@btinternet.com</w:t>
        </w:r>
      </w:hyperlink>
      <w:r w:rsidR="001273EC" w:rsidRPr="002319B3">
        <w:rPr>
          <w:rFonts w:ascii="Arial" w:hAnsi="Arial" w:cs="Arial"/>
          <w:b/>
        </w:rPr>
        <w:t xml:space="preserve"> Mob 07772047273</w:t>
      </w:r>
    </w:p>
    <w:p w14:paraId="46674146" w14:textId="77777777" w:rsidR="001273EC" w:rsidRPr="002319B3" w:rsidRDefault="007C538C" w:rsidP="001273EC">
      <w:pPr>
        <w:rPr>
          <w:rFonts w:ascii="Arial" w:hAnsi="Arial" w:cs="Arial"/>
          <w:b/>
        </w:rPr>
      </w:pPr>
      <w:hyperlink r:id="rId16"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07A7C51C" w14:textId="5C0EA12F" w:rsidR="00E311CF" w:rsidRPr="002901CD" w:rsidRDefault="009E5280" w:rsidP="00E311CF">
      <w:pPr>
        <w:rPr>
          <w:rFonts w:ascii="Arial" w:hAnsi="Arial" w:cs="Arial"/>
          <w:b/>
          <w:bCs/>
        </w:rPr>
      </w:pPr>
      <w:r w:rsidRPr="00ED13F8">
        <w:rPr>
          <w:rFonts w:ascii="Arial" w:hAnsi="Arial" w:cs="Arial"/>
          <w:b/>
          <w:bCs/>
        </w:rPr>
        <w:t xml:space="preserve">10.2.1 </w:t>
      </w:r>
      <w:r w:rsidR="00A95BC4">
        <w:rPr>
          <w:rFonts w:ascii="Arial" w:hAnsi="Arial" w:cs="Arial"/>
          <w:b/>
          <w:bCs/>
        </w:rPr>
        <w:t>Football</w:t>
      </w:r>
      <w:r w:rsidR="0077339D">
        <w:rPr>
          <w:rFonts w:ascii="Arial" w:hAnsi="Arial" w:cs="Arial"/>
          <w:b/>
          <w:bCs/>
        </w:rPr>
        <w:t xml:space="preserve"> </w:t>
      </w:r>
      <w:r w:rsidR="00E311CF" w:rsidRPr="002901CD">
        <w:rPr>
          <w:rFonts w:ascii="Arial" w:hAnsi="Arial" w:cs="Arial"/>
          <w:b/>
          <w:bCs/>
        </w:rPr>
        <w:t>Update</w:t>
      </w:r>
    </w:p>
    <w:p w14:paraId="384A722C" w14:textId="12EB4F78" w:rsidR="00A95BC4" w:rsidRPr="00C84FDA" w:rsidRDefault="00A95BC4" w:rsidP="00A95BC4">
      <w:pPr>
        <w:rPr>
          <w:rFonts w:ascii="Arial" w:hAnsi="Arial" w:cs="Arial"/>
          <w:b/>
          <w:bCs/>
        </w:rPr>
      </w:pPr>
      <w:r>
        <w:rPr>
          <w:rFonts w:ascii="Arial" w:hAnsi="Arial" w:cs="Arial"/>
          <w:b/>
          <w:bCs/>
        </w:rPr>
        <w:t>No report supplied</w:t>
      </w:r>
      <w:r w:rsidR="00314B73">
        <w:rPr>
          <w:rFonts w:ascii="Arial" w:hAnsi="Arial" w:cs="Arial"/>
          <w:b/>
          <w:bCs/>
        </w:rPr>
        <w:t>.</w:t>
      </w:r>
    </w:p>
    <w:p w14:paraId="1B0AE39E" w14:textId="77777777" w:rsidR="00A95BC4" w:rsidRPr="00ED09C2" w:rsidRDefault="00A95BC4" w:rsidP="00A95BC4">
      <w:pPr>
        <w:rPr>
          <w:rFonts w:ascii="Arial" w:hAnsi="Arial" w:cs="Arial"/>
          <w:b/>
          <w:bCs/>
        </w:rPr>
      </w:pPr>
      <w:r w:rsidRPr="00ED09C2">
        <w:rPr>
          <w:rFonts w:ascii="Arial" w:hAnsi="Arial" w:cs="Arial"/>
          <w:b/>
          <w:bCs/>
        </w:rPr>
        <w:t xml:space="preserve">If anyone has any questions just email </w:t>
      </w:r>
      <w:hyperlink r:id="rId17" w:history="1">
        <w:r w:rsidRPr="00ED09C2">
          <w:rPr>
            <w:rStyle w:val="Hyperlink"/>
            <w:rFonts w:ascii="Arial" w:hAnsi="Arial" w:cs="Arial"/>
            <w:b/>
            <w:bCs/>
          </w:rPr>
          <w:t>apfscilfootball@gmail.com</w:t>
        </w:r>
      </w:hyperlink>
    </w:p>
    <w:p w14:paraId="0BCAF1E1" w14:textId="77777777" w:rsidR="00A95BC4" w:rsidRPr="007E5798" w:rsidRDefault="00A95BC4" w:rsidP="00A95BC4">
      <w:pPr>
        <w:rPr>
          <w:rFonts w:ascii="Arial" w:hAnsi="Arial" w:cs="Arial"/>
          <w:b/>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p>
    <w:p w14:paraId="03ADF12D" w14:textId="685464B1" w:rsidR="00A95BC4" w:rsidRDefault="00A95BC4" w:rsidP="00A95BC4">
      <w:pPr>
        <w:rPr>
          <w:rStyle w:val="Hyperlink"/>
          <w:rFonts w:ascii="Arial" w:hAnsi="Arial" w:cs="Arial"/>
          <w:b/>
        </w:rPr>
      </w:pPr>
      <w:r w:rsidRPr="007E5798">
        <w:rPr>
          <w:rFonts w:ascii="Arial" w:hAnsi="Arial" w:cs="Arial"/>
          <w:b/>
        </w:rPr>
        <w:t xml:space="preserve">Information etc can be found on the MITOO website as follows: </w:t>
      </w:r>
      <w:hyperlink r:id="rId18" w:history="1">
        <w:r w:rsidRPr="00D4248D">
          <w:rPr>
            <w:rStyle w:val="Hyperlink"/>
            <w:rFonts w:ascii="Arial" w:hAnsi="Arial" w:cs="Arial"/>
            <w:b/>
          </w:rPr>
          <w:t>http://football.mitoo.co/Noticeboard.cfm?countieslist=LondonMiddx&amp;LeagueCode=APFS2013</w:t>
        </w:r>
      </w:hyperlink>
    </w:p>
    <w:p w14:paraId="08A7B9B0" w14:textId="77777777" w:rsidR="00314B73" w:rsidRDefault="00314B73" w:rsidP="00A95BC4">
      <w:pPr>
        <w:rPr>
          <w:rFonts w:ascii="Arial" w:hAnsi="Arial" w:cs="Arial"/>
          <w:b/>
        </w:rPr>
      </w:pPr>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74218AD7" w14:textId="77777777" w:rsidR="00314B73" w:rsidRDefault="009E5280" w:rsidP="00314B73">
      <w:pPr>
        <w:rPr>
          <w:rFonts w:ascii="Arial" w:hAnsi="Arial" w:cs="Arial"/>
          <w:b/>
        </w:rPr>
      </w:pPr>
      <w:r w:rsidRPr="007E5798">
        <w:rPr>
          <w:rFonts w:ascii="Arial" w:hAnsi="Arial" w:cs="Arial"/>
          <w:b/>
        </w:rPr>
        <w:t>10.3.</w:t>
      </w:r>
      <w:r>
        <w:rPr>
          <w:rFonts w:ascii="Arial" w:hAnsi="Arial" w:cs="Arial"/>
          <w:b/>
        </w:rPr>
        <w:t xml:space="preserve">1 </w:t>
      </w:r>
      <w:r w:rsidR="00314B73" w:rsidRPr="00B216DC">
        <w:rPr>
          <w:rFonts w:ascii="Arial" w:hAnsi="Arial" w:cs="Arial"/>
          <w:b/>
        </w:rPr>
        <w:t>It’s currently the close season but life continues apace for the darts secretary. I have been busy planning the 2019/20 league fixture dates and these can now be found on the APFSCIL website. The fixtures, as well as other key dates for the season, and the updated Rules, have been issued to team contacts. The season is due to begin week commencing 30 September. Best of luck to all teams.</w:t>
      </w:r>
    </w:p>
    <w:p w14:paraId="2C064DF8" w14:textId="5F69AD13" w:rsidR="001273EC" w:rsidRPr="009E5280" w:rsidRDefault="001273EC" w:rsidP="00314B73">
      <w:pPr>
        <w:rPr>
          <w:rFonts w:ascii="Arial" w:hAnsi="Arial" w:cs="Arial"/>
          <w:b/>
        </w:rPr>
      </w:pPr>
      <w:r w:rsidRPr="009E5280">
        <w:rPr>
          <w:rFonts w:ascii="Arial" w:hAnsi="Arial" w:cs="Arial"/>
          <w:b/>
        </w:rPr>
        <w:t xml:space="preserve">Chris Turner </w:t>
      </w:r>
      <w:hyperlink r:id="rId19"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7C538C" w:rsidP="001273EC">
      <w:pPr>
        <w:rPr>
          <w:rFonts w:ascii="Arial" w:hAnsi="Arial" w:cs="Arial"/>
          <w:b/>
        </w:rPr>
      </w:pPr>
      <w:hyperlink r:id="rId20"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2E96CCFC" w14:textId="77777777" w:rsidR="001F6DB2" w:rsidRPr="009E5280" w:rsidRDefault="001F6DB2" w:rsidP="001F6DB2">
      <w:pPr>
        <w:rPr>
          <w:rFonts w:ascii="Arial" w:hAnsi="Arial" w:cs="Arial"/>
          <w:b/>
        </w:rPr>
      </w:pPr>
      <w:r w:rsidRPr="009E5280">
        <w:rPr>
          <w:rFonts w:ascii="Arial" w:hAnsi="Arial" w:cs="Arial"/>
          <w:b/>
        </w:rPr>
        <w:t>11 Social Secretary</w:t>
      </w:r>
    </w:p>
    <w:p w14:paraId="39DF2A6C" w14:textId="22B3922C" w:rsidR="00A95BC4" w:rsidRPr="00B03B90" w:rsidRDefault="001F6DB2" w:rsidP="00314B73">
      <w:pPr>
        <w:rPr>
          <w:rFonts w:ascii="Arial" w:hAnsi="Arial" w:cs="Arial"/>
          <w:b/>
        </w:rPr>
      </w:pPr>
      <w:r w:rsidRPr="0077339D">
        <w:rPr>
          <w:rFonts w:ascii="Arial" w:hAnsi="Arial" w:cs="Arial"/>
          <w:b/>
        </w:rPr>
        <w:t>11.1</w:t>
      </w:r>
      <w:r w:rsidRPr="00AB5031">
        <w:rPr>
          <w:rFonts w:ascii="Arial" w:hAnsi="Arial" w:cs="Arial"/>
        </w:rPr>
        <w:t xml:space="preserve"> </w:t>
      </w:r>
      <w:r w:rsidR="00314B73">
        <w:rPr>
          <w:rFonts w:ascii="Arial" w:hAnsi="Arial" w:cs="Arial"/>
          <w:b/>
        </w:rPr>
        <w:t>Just a reminder that the Fantasy Football league is up and running, so contact me for details!</w:t>
      </w:r>
    </w:p>
    <w:p w14:paraId="7DC4D615" w14:textId="4CEBBED1" w:rsidR="001F6DB2" w:rsidRPr="009E5280" w:rsidRDefault="001F6DB2" w:rsidP="00A95BC4">
      <w:pPr>
        <w:rPr>
          <w:b/>
        </w:rPr>
      </w:pPr>
      <w:r w:rsidRPr="009E5280">
        <w:rPr>
          <w:rFonts w:ascii="Arial" w:hAnsi="Arial" w:cs="Arial"/>
          <w:b/>
        </w:rPr>
        <w:t xml:space="preserve">Rob Madigan </w:t>
      </w:r>
      <w:hyperlink r:id="rId21"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2EFA029B" w14:textId="77777777" w:rsidR="00314B73" w:rsidRDefault="009E5280" w:rsidP="00314B73">
      <w:pPr>
        <w:rPr>
          <w:rFonts w:ascii="Arial" w:hAnsi="Arial" w:cs="Arial"/>
          <w:b/>
        </w:rPr>
      </w:pPr>
      <w:r>
        <w:rPr>
          <w:rFonts w:ascii="Arial" w:hAnsi="Arial" w:cs="Arial"/>
          <w:b/>
        </w:rPr>
        <w:t xml:space="preserve">13.1 </w:t>
      </w:r>
      <w:r w:rsidR="00314B73">
        <w:rPr>
          <w:rFonts w:ascii="Arial" w:hAnsi="Arial" w:cs="Arial"/>
          <w:b/>
        </w:rPr>
        <w:t>Ian Wood (Burnley) advised the meeting of the sad passing of Joanne Pilkington.</w:t>
      </w:r>
    </w:p>
    <w:p w14:paraId="4842B738" w14:textId="77777777" w:rsidR="00314B73" w:rsidRPr="007E5798" w:rsidRDefault="00314B73" w:rsidP="00314B73">
      <w:pPr>
        <w:rPr>
          <w:rFonts w:ascii="Arial" w:hAnsi="Arial" w:cs="Arial"/>
          <w:b/>
        </w:rPr>
      </w:pPr>
      <w:r>
        <w:rPr>
          <w:rFonts w:ascii="Arial" w:hAnsi="Arial" w:cs="Arial"/>
          <w:b/>
        </w:rPr>
        <w:t xml:space="preserve">13.2 There was a long discussion concerning the travails of Bury and Bolton. Neil Le Milliere (Secretary) talked about clubs deliberately spending beyond their means in an attempt for promotion, etc. Ian Todd (Sunderland) among other points, brought up the </w:t>
      </w:r>
      <w:r>
        <w:rPr>
          <w:rFonts w:ascii="Arial" w:hAnsi="Arial" w:cs="Arial"/>
          <w:b/>
        </w:rPr>
        <w:lastRenderedPageBreak/>
        <w:t>seeming circumvention of spending rules by clubs selling their stadiums to owners or associated parties, e.g., Derby &amp; Aston Villa).</w:t>
      </w:r>
    </w:p>
    <w:p w14:paraId="427BC10D" w14:textId="77777777" w:rsidR="00314B73" w:rsidRPr="007E5798" w:rsidRDefault="00314B73" w:rsidP="00314B73">
      <w:pPr>
        <w:rPr>
          <w:rFonts w:ascii="Arial" w:hAnsi="Arial" w:cs="Arial"/>
          <w:b/>
        </w:rPr>
      </w:pPr>
      <w:r w:rsidRPr="007E5798">
        <w:rPr>
          <w:rFonts w:ascii="Arial" w:hAnsi="Arial" w:cs="Arial"/>
          <w:b/>
        </w:rPr>
        <w:t>1</w:t>
      </w:r>
      <w:r>
        <w:rPr>
          <w:rFonts w:ascii="Arial" w:hAnsi="Arial" w:cs="Arial"/>
          <w:b/>
        </w:rPr>
        <w:t>3</w:t>
      </w:r>
      <w:r w:rsidRPr="007E5798">
        <w:rPr>
          <w:rFonts w:ascii="Arial" w:hAnsi="Arial" w:cs="Arial"/>
          <w:b/>
        </w:rPr>
        <w:t>.</w:t>
      </w:r>
      <w:r>
        <w:rPr>
          <w:rFonts w:ascii="Arial" w:hAnsi="Arial" w:cs="Arial"/>
          <w:b/>
        </w:rPr>
        <w:t>3</w:t>
      </w:r>
      <w:r w:rsidRPr="007E5798">
        <w:rPr>
          <w:rFonts w:ascii="Arial" w:hAnsi="Arial" w:cs="Arial"/>
          <w:b/>
        </w:rPr>
        <w:t xml:space="preserve"> Date of Next Meeting</w:t>
      </w:r>
    </w:p>
    <w:p w14:paraId="20A9E42B" w14:textId="77777777" w:rsidR="00314B73" w:rsidRDefault="00314B73" w:rsidP="00314B73">
      <w:pPr>
        <w:rPr>
          <w:rFonts w:ascii="Arial" w:hAnsi="Arial" w:cs="Arial"/>
          <w:b/>
        </w:rPr>
      </w:pPr>
      <w:r>
        <w:rPr>
          <w:rFonts w:ascii="Arial" w:hAnsi="Arial" w:cs="Arial"/>
          <w:b/>
        </w:rPr>
        <w:t>Our next meeting is the Annual General Meeting which is currently scheduled for Monday 7 October.</w:t>
      </w:r>
    </w:p>
    <w:p w14:paraId="30A3144C" w14:textId="77777777" w:rsidR="00314B73" w:rsidRDefault="00314B73" w:rsidP="00314B73">
      <w:pPr>
        <w:rPr>
          <w:rFonts w:ascii="Arial" w:hAnsi="Arial" w:cs="Arial"/>
          <w:b/>
        </w:rPr>
      </w:pPr>
    </w:p>
    <w:p w14:paraId="0E0E1166" w14:textId="554C1E0D" w:rsidR="00745B9A" w:rsidRPr="009E5280" w:rsidRDefault="00314B73" w:rsidP="00314B73">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20.22</w:t>
      </w:r>
    </w:p>
    <w:sectPr w:rsidR="00745B9A" w:rsidRPr="009E5280" w:rsidSect="001E41A9">
      <w:footerReference w:type="even" r:id="rId22"/>
      <w:footerReference w:type="default" r:id="rId23"/>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BEC0" w14:textId="77777777" w:rsidR="007C538C" w:rsidRDefault="007C538C" w:rsidP="00213434">
      <w:pPr>
        <w:pStyle w:val="BalloonText"/>
      </w:pPr>
      <w:r>
        <w:separator/>
      </w:r>
    </w:p>
  </w:endnote>
  <w:endnote w:type="continuationSeparator" w:id="0">
    <w:p w14:paraId="61165A67" w14:textId="77777777" w:rsidR="007C538C" w:rsidRDefault="007C538C"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ABD12" w14:textId="77777777" w:rsidR="007C538C" w:rsidRDefault="007C538C" w:rsidP="00213434">
      <w:pPr>
        <w:pStyle w:val="BalloonText"/>
      </w:pPr>
      <w:r>
        <w:separator/>
      </w:r>
    </w:p>
  </w:footnote>
  <w:footnote w:type="continuationSeparator" w:id="0">
    <w:p w14:paraId="6C35FE7A" w14:textId="77777777" w:rsidR="007C538C" w:rsidRDefault="007C538C"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3434"/>
    <w:rsid w:val="00213908"/>
    <w:rsid w:val="002139CA"/>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EA0"/>
    <w:rsid w:val="00277E8A"/>
    <w:rsid w:val="00280E8C"/>
    <w:rsid w:val="00281328"/>
    <w:rsid w:val="00281473"/>
    <w:rsid w:val="00281BB0"/>
    <w:rsid w:val="00282003"/>
    <w:rsid w:val="00282EC7"/>
    <w:rsid w:val="0028348D"/>
    <w:rsid w:val="00286C9A"/>
    <w:rsid w:val="00286D58"/>
    <w:rsid w:val="0028718D"/>
    <w:rsid w:val="00290021"/>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414B9"/>
    <w:rsid w:val="0044351C"/>
    <w:rsid w:val="00443BD2"/>
    <w:rsid w:val="00444867"/>
    <w:rsid w:val="00444BA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5E9D"/>
    <w:rsid w:val="004A6F5F"/>
    <w:rsid w:val="004A73E3"/>
    <w:rsid w:val="004A7F9D"/>
    <w:rsid w:val="004B1F3C"/>
    <w:rsid w:val="004B3A1E"/>
    <w:rsid w:val="004B6F47"/>
    <w:rsid w:val="004B705C"/>
    <w:rsid w:val="004B7B71"/>
    <w:rsid w:val="004C429D"/>
    <w:rsid w:val="004C43FF"/>
    <w:rsid w:val="004C55D4"/>
    <w:rsid w:val="004C7DAB"/>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DB"/>
    <w:rsid w:val="005E26E8"/>
    <w:rsid w:val="005E367D"/>
    <w:rsid w:val="005E4BE9"/>
    <w:rsid w:val="005E4D9E"/>
    <w:rsid w:val="005E622A"/>
    <w:rsid w:val="005F1047"/>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4E14"/>
    <w:rsid w:val="006351A6"/>
    <w:rsid w:val="0063784E"/>
    <w:rsid w:val="006405CD"/>
    <w:rsid w:val="006434BA"/>
    <w:rsid w:val="00646370"/>
    <w:rsid w:val="00646462"/>
    <w:rsid w:val="006519C3"/>
    <w:rsid w:val="00651CAC"/>
    <w:rsid w:val="00651D9A"/>
    <w:rsid w:val="00655965"/>
    <w:rsid w:val="006569BA"/>
    <w:rsid w:val="00656AF8"/>
    <w:rsid w:val="00660954"/>
    <w:rsid w:val="00663458"/>
    <w:rsid w:val="006659D0"/>
    <w:rsid w:val="00665C2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39A0"/>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538C"/>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531"/>
    <w:rsid w:val="00827B24"/>
    <w:rsid w:val="00831394"/>
    <w:rsid w:val="00831984"/>
    <w:rsid w:val="00833905"/>
    <w:rsid w:val="00835038"/>
    <w:rsid w:val="00840C59"/>
    <w:rsid w:val="00840DDE"/>
    <w:rsid w:val="0084264D"/>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818"/>
    <w:rsid w:val="009B0B68"/>
    <w:rsid w:val="009B14B6"/>
    <w:rsid w:val="009B1574"/>
    <w:rsid w:val="009B51BE"/>
    <w:rsid w:val="009B5C7D"/>
    <w:rsid w:val="009B6620"/>
    <w:rsid w:val="009B7EB5"/>
    <w:rsid w:val="009C0F99"/>
    <w:rsid w:val="009C16A3"/>
    <w:rsid w:val="009C1941"/>
    <w:rsid w:val="009C2F51"/>
    <w:rsid w:val="009C31DD"/>
    <w:rsid w:val="009C56D4"/>
    <w:rsid w:val="009C778E"/>
    <w:rsid w:val="009C7E63"/>
    <w:rsid w:val="009D139E"/>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D043A"/>
    <w:rsid w:val="00CD1C65"/>
    <w:rsid w:val="00CD2606"/>
    <w:rsid w:val="00CD39BF"/>
    <w:rsid w:val="00CD457D"/>
    <w:rsid w:val="00CE270B"/>
    <w:rsid w:val="00CE3CF1"/>
    <w:rsid w:val="00CE5135"/>
    <w:rsid w:val="00CF0DC1"/>
    <w:rsid w:val="00CF4C05"/>
    <w:rsid w:val="00CF4D7E"/>
    <w:rsid w:val="00CF5669"/>
    <w:rsid w:val="00CF66ED"/>
    <w:rsid w:val="00CF7934"/>
    <w:rsid w:val="00D0182F"/>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A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7A3"/>
    <w:rsid w:val="00F45199"/>
    <w:rsid w:val="00F45325"/>
    <w:rsid w:val="00F45BFB"/>
    <w:rsid w:val="00F462DF"/>
    <w:rsid w:val="00F5117F"/>
    <w:rsid w:val="00F51224"/>
    <w:rsid w:val="00F53420"/>
    <w:rsid w:val="00F54E94"/>
    <w:rsid w:val="00F54FE9"/>
    <w:rsid w:val="00F55038"/>
    <w:rsid w:val="00F551C3"/>
    <w:rsid w:val="00F6103E"/>
    <w:rsid w:val="00F6128C"/>
    <w:rsid w:val="00F621A0"/>
    <w:rsid w:val="00F6366E"/>
    <w:rsid w:val="00F64513"/>
    <w:rsid w:val="00F66853"/>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66E1"/>
    <w:rsid w:val="00F875F8"/>
    <w:rsid w:val="00F87738"/>
    <w:rsid w:val="00F91019"/>
    <w:rsid w:val="00F91F76"/>
    <w:rsid w:val="00F92813"/>
    <w:rsid w:val="00F92920"/>
    <w:rsid w:val="00FA3BC8"/>
    <w:rsid w:val="00FA5D76"/>
    <w:rsid w:val="00FA6E1F"/>
    <w:rsid w:val="00FB186C"/>
    <w:rsid w:val="00FB2D44"/>
    <w:rsid w:val="00FB57AA"/>
    <w:rsid w:val="00FC26FB"/>
    <w:rsid w:val="00FC3425"/>
    <w:rsid w:val="00FC3ACA"/>
    <w:rsid w:val="00FC49A9"/>
    <w:rsid w:val="00FC6209"/>
    <w:rsid w:val="00FC7446"/>
    <w:rsid w:val="00FC7D6D"/>
    <w:rsid w:val="00FC7E6D"/>
    <w:rsid w:val="00FC7F59"/>
    <w:rsid w:val="00FD2316"/>
    <w:rsid w:val="00FD24BD"/>
    <w:rsid w:val="00FD26BD"/>
    <w:rsid w:val="00FD32E3"/>
    <w:rsid w:val="00FD6C7C"/>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eil_le_milliere@btinternet.com" TargetMode="External"/><Relationship Id="rId18" Type="http://schemas.openxmlformats.org/officeDocument/2006/relationships/hyperlink" Target="http://football.mitoo.co/Noticeboard.cfm?countieslist=LondonMiddx&amp;LeagueCode=APFS2013" TargetMode="External"/><Relationship Id="rId3" Type="http://schemas.openxmlformats.org/officeDocument/2006/relationships/styles" Target="styles.xml"/><Relationship Id="rId21" Type="http://schemas.openxmlformats.org/officeDocument/2006/relationships/hyperlink" Target="mailto:horseshoeclerkenwell@hotmail.co.uk" TargetMode="Externa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mailto:apfscilfootball@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fscilpool.leaguerepublic.com/l/fg/1_269910850.html;jsessionid=97FC9AEFF40F0D85E101B9DCAE737FFE.clubsites1" TargetMode="External"/><Relationship Id="rId20" Type="http://schemas.openxmlformats.org/officeDocument/2006/relationships/hyperlink" Target="http://www.apfscil.org.uk/sporting-fixt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eve_cole99@btinternet.com" TargetMode="External"/><Relationship Id="rId23" Type="http://schemas.openxmlformats.org/officeDocument/2006/relationships/footer" Target="footer2.xml"/><Relationship Id="rId10" Type="http://schemas.openxmlformats.org/officeDocument/2006/relationships/hyperlink" Target="mailto:neil_le_milliere@btinternet.com" TargetMode="External"/><Relationship Id="rId19" Type="http://schemas.openxmlformats.org/officeDocument/2006/relationships/hyperlink" Target="mailto:Chris.Turner@communities.gsi.gov.uk" TargetMode="Externa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steve@stevegrant.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AAC11-F87B-4413-8054-77BF13C8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9763</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2</cp:revision>
  <cp:lastPrinted>2014-05-12T12:30:00Z</cp:lastPrinted>
  <dcterms:created xsi:type="dcterms:W3CDTF">2019-11-04T15:31:00Z</dcterms:created>
  <dcterms:modified xsi:type="dcterms:W3CDTF">2019-11-04T15:31:00Z</dcterms:modified>
</cp:coreProperties>
</file>